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632" w:rsidRDefault="00C00632" w:rsidP="00C00632">
      <w:pPr>
        <w:pStyle w:val="western"/>
        <w:shd w:val="clear" w:color="auto" w:fill="FFFFFF"/>
        <w:spacing w:before="0" w:beforeAutospacing="0" w:after="0" w:afterAutospacing="0" w:line="480" w:lineRule="auto"/>
        <w:jc w:val="both"/>
        <w:rPr>
          <w:rFonts w:ascii="Arial" w:hAnsi="Arial" w:cs="Arial"/>
          <w:b/>
          <w:sz w:val="22"/>
          <w:szCs w:val="22"/>
          <w:lang w:val="en-US"/>
        </w:rPr>
      </w:pPr>
    </w:p>
    <w:p w:rsidR="00C00632" w:rsidRDefault="00C00632" w:rsidP="00C00632">
      <w:pPr>
        <w:pStyle w:val="1"/>
        <w:rPr>
          <w:rFonts w:ascii="Arial" w:hAnsi="Arial" w:cs="Arial"/>
          <w:b w:val="0"/>
          <w:iCs/>
          <w:sz w:val="22"/>
          <w:szCs w:val="22"/>
        </w:rPr>
      </w:pPr>
      <w:r>
        <w:rPr>
          <w:rFonts w:cs="Arial"/>
          <w:noProof/>
          <w:sz w:val="24"/>
          <w:szCs w:val="24"/>
        </w:rPr>
        <w:drawing>
          <wp:inline distT="0" distB="0" distL="0" distR="0">
            <wp:extent cx="636270" cy="65976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36270" cy="659765"/>
                    </a:xfrm>
                    <a:prstGeom prst="rect">
                      <a:avLst/>
                    </a:prstGeom>
                    <a:noFill/>
                    <a:ln w="9525">
                      <a:noFill/>
                      <a:miter lim="800000"/>
                      <a:headEnd/>
                      <a:tailEnd/>
                    </a:ln>
                  </pic:spPr>
                </pic:pic>
              </a:graphicData>
            </a:graphic>
          </wp:inline>
        </w:drawing>
      </w:r>
      <w:r>
        <w:rPr>
          <w:rFonts w:cs="Arial"/>
          <w:sz w:val="24"/>
          <w:szCs w:val="24"/>
        </w:rPr>
        <w:t xml:space="preserve">                                                         ΑΝΑΡΤΗΤΕΑ ΣΤΟ ΔΙΑΔΙΚΤΥΟ</w:t>
      </w:r>
    </w:p>
    <w:p w:rsidR="00C00632" w:rsidRPr="00B84BF0" w:rsidRDefault="00C00632" w:rsidP="00C00632">
      <w:pPr>
        <w:pStyle w:val="1"/>
        <w:rPr>
          <w:rFonts w:ascii="Arial" w:hAnsi="Arial" w:cs="Arial"/>
          <w:b w:val="0"/>
          <w:iCs/>
          <w:sz w:val="22"/>
          <w:szCs w:val="22"/>
        </w:rPr>
      </w:pPr>
      <w:r w:rsidRPr="00C95A55">
        <w:rPr>
          <w:rFonts w:ascii="Arial" w:hAnsi="Arial" w:cs="Arial"/>
          <w:b w:val="0"/>
          <w:iCs/>
          <w:sz w:val="22"/>
          <w:szCs w:val="22"/>
        </w:rPr>
        <w:t>ΕΛΛΗΝΙΚΗ ΔΗΜΟΚΡΑΤΙΑ</w:t>
      </w:r>
      <w:r w:rsidRPr="00C95A55">
        <w:rPr>
          <w:rFonts w:ascii="Arial" w:hAnsi="Arial" w:cs="Arial"/>
          <w:b w:val="0"/>
          <w:i/>
          <w:sz w:val="22"/>
          <w:szCs w:val="22"/>
        </w:rPr>
        <w:t xml:space="preserve">                     </w:t>
      </w:r>
      <w:r>
        <w:rPr>
          <w:rFonts w:ascii="Arial" w:hAnsi="Arial" w:cs="Arial"/>
          <w:b w:val="0"/>
          <w:i/>
          <w:sz w:val="22"/>
          <w:szCs w:val="22"/>
        </w:rPr>
        <w:t xml:space="preserve">         </w:t>
      </w:r>
      <w:r>
        <w:rPr>
          <w:rFonts w:ascii="Arial" w:hAnsi="Arial" w:cs="Arial"/>
          <w:b w:val="0"/>
          <w:bCs w:val="0"/>
          <w:iCs/>
          <w:sz w:val="22"/>
          <w:szCs w:val="22"/>
        </w:rPr>
        <w:t xml:space="preserve">Αθήνα,    </w:t>
      </w:r>
      <w:r w:rsidRPr="000B08AC">
        <w:rPr>
          <w:rFonts w:ascii="Arial" w:hAnsi="Arial" w:cs="Arial"/>
          <w:b w:val="0"/>
          <w:bCs w:val="0"/>
          <w:iCs/>
          <w:sz w:val="22"/>
          <w:szCs w:val="22"/>
        </w:rPr>
        <w:t>13</w:t>
      </w:r>
      <w:r>
        <w:rPr>
          <w:rFonts w:ascii="Arial" w:hAnsi="Arial" w:cs="Arial"/>
          <w:b w:val="0"/>
          <w:bCs w:val="0"/>
          <w:iCs/>
          <w:sz w:val="22"/>
          <w:szCs w:val="22"/>
        </w:rPr>
        <w:t>/</w:t>
      </w:r>
      <w:r w:rsidRPr="000B08AC">
        <w:rPr>
          <w:rFonts w:ascii="Arial" w:hAnsi="Arial" w:cs="Arial"/>
          <w:b w:val="0"/>
          <w:bCs w:val="0"/>
          <w:iCs/>
          <w:sz w:val="22"/>
          <w:szCs w:val="22"/>
        </w:rPr>
        <w:t>08</w:t>
      </w:r>
      <w:r>
        <w:rPr>
          <w:rFonts w:ascii="Arial" w:hAnsi="Arial" w:cs="Arial"/>
          <w:b w:val="0"/>
          <w:bCs w:val="0"/>
          <w:iCs/>
          <w:sz w:val="22"/>
          <w:szCs w:val="22"/>
        </w:rPr>
        <w:t xml:space="preserve">/2014  </w:t>
      </w:r>
    </w:p>
    <w:p w:rsidR="00C00632" w:rsidRPr="005C0392" w:rsidRDefault="00C00632" w:rsidP="00C00632">
      <w:pPr>
        <w:jc w:val="both"/>
        <w:rPr>
          <w:rFonts w:cs="Arial"/>
        </w:rPr>
      </w:pPr>
      <w:r w:rsidRPr="00C95A55">
        <w:rPr>
          <w:rFonts w:cs="Arial"/>
          <w:lang w:val="en-US"/>
        </w:rPr>
        <w:t>Y</w:t>
      </w:r>
      <w:r w:rsidRPr="00C95A55">
        <w:rPr>
          <w:rFonts w:cs="Arial"/>
        </w:rPr>
        <w:t xml:space="preserve">ΠΟΥΡΓΕΙΟ ΥΓΕΙΑΣ                                                        </w:t>
      </w:r>
      <w:r w:rsidRPr="00984D56">
        <w:rPr>
          <w:rFonts w:cs="Arial"/>
        </w:rPr>
        <w:t xml:space="preserve"> </w:t>
      </w:r>
      <w:r>
        <w:rPr>
          <w:rFonts w:cs="Arial"/>
        </w:rPr>
        <w:t xml:space="preserve"> </w:t>
      </w:r>
      <w:r>
        <w:rPr>
          <w:rFonts w:cs="Arial"/>
          <w:lang w:val="en-US"/>
        </w:rPr>
        <w:t>A</w:t>
      </w:r>
      <w:r>
        <w:rPr>
          <w:rFonts w:cs="Arial"/>
        </w:rPr>
        <w:t>ριθ.Πρωτ.: Υ</w:t>
      </w:r>
      <w:r w:rsidRPr="00471F20">
        <w:rPr>
          <w:rFonts w:cs="Arial"/>
        </w:rPr>
        <w:t>9</w:t>
      </w:r>
      <w:r>
        <w:rPr>
          <w:rFonts w:cs="Arial"/>
        </w:rPr>
        <w:t>/</w:t>
      </w:r>
    </w:p>
    <w:p w:rsidR="00C00632" w:rsidRPr="004551D3" w:rsidRDefault="00C00632" w:rsidP="00C00632">
      <w:pPr>
        <w:jc w:val="both"/>
        <w:rPr>
          <w:rFonts w:cs="Arial"/>
        </w:rPr>
      </w:pPr>
      <w:r>
        <w:rPr>
          <w:rFonts w:cs="Arial"/>
        </w:rPr>
        <w:t xml:space="preserve">ΓΕΝΙΚΗ ΔΙΕΥΘΥΝΣΗ </w:t>
      </w:r>
      <w:r w:rsidRPr="00C95A55">
        <w:rPr>
          <w:rFonts w:cs="Arial"/>
        </w:rPr>
        <w:t xml:space="preserve"> ΥΓΕΙΑΣ</w:t>
      </w:r>
      <w:r>
        <w:rPr>
          <w:rFonts w:cs="Arial"/>
        </w:rPr>
        <w:t xml:space="preserve"> </w:t>
      </w:r>
    </w:p>
    <w:p w:rsidR="00C00632" w:rsidRDefault="00C00632" w:rsidP="00C00632">
      <w:pPr>
        <w:jc w:val="both"/>
        <w:rPr>
          <w:rFonts w:cs="Arial"/>
        </w:rPr>
      </w:pPr>
      <w:r w:rsidRPr="00E25E5E">
        <w:t xml:space="preserve">ΔΙΕΥΘΥΝΣΗ ΥΓΕΙΟΝΟΜΙΚΗΣ ΠΕΡΙΘΑΛΨΗΣ             </w:t>
      </w:r>
      <w:r w:rsidRPr="00E25E5E">
        <w:rPr>
          <w:rFonts w:cs="Arial"/>
        </w:rPr>
        <w:t xml:space="preserve">          </w:t>
      </w:r>
      <w:r w:rsidRPr="00E25E5E">
        <w:rPr>
          <w:rFonts w:cs="Arial"/>
        </w:rPr>
        <w:tab/>
      </w:r>
      <w:r w:rsidRPr="00E25E5E">
        <w:rPr>
          <w:rFonts w:cs="Arial"/>
        </w:rPr>
        <w:tab/>
        <w:t xml:space="preserve">        </w:t>
      </w:r>
    </w:p>
    <w:p w:rsidR="00C00632" w:rsidRPr="00E25E5E" w:rsidRDefault="00C00632" w:rsidP="00C00632">
      <w:pPr>
        <w:jc w:val="both"/>
        <w:rPr>
          <w:rFonts w:cs="Arial"/>
        </w:rPr>
      </w:pPr>
      <w:r w:rsidRPr="00E25E5E">
        <w:t>ΑΣΦΑΛΙΣΜΕΝΩΝ  ΤΟΥ Ε.Ο.Π.Υ.Υ.</w:t>
      </w:r>
      <w:r w:rsidRPr="009B1CC2">
        <w:rPr>
          <w:i/>
        </w:rPr>
        <w:t xml:space="preserve">        </w:t>
      </w:r>
      <w:r>
        <w:t xml:space="preserve">                    </w:t>
      </w:r>
      <w:r w:rsidRPr="00E25E5E">
        <w:t xml:space="preserve">       </w:t>
      </w:r>
      <w:r>
        <w:t xml:space="preserve"> </w:t>
      </w:r>
      <w:r w:rsidRPr="00E25E5E">
        <w:t xml:space="preserve"> </w:t>
      </w:r>
    </w:p>
    <w:p w:rsidR="00C00632" w:rsidRPr="00766E4D" w:rsidRDefault="00C00632" w:rsidP="00C00632">
      <w:pPr>
        <w:rPr>
          <w:rFonts w:cs="Arial"/>
        </w:rPr>
      </w:pPr>
      <w:r>
        <w:rPr>
          <w:rFonts w:cs="Arial"/>
          <w:lang w:val="en-US"/>
        </w:rPr>
        <w:t>T</w:t>
      </w:r>
      <w:r w:rsidRPr="007B5028">
        <w:rPr>
          <w:rFonts w:cs="Arial"/>
        </w:rPr>
        <w:t>α</w:t>
      </w:r>
      <w:r>
        <w:rPr>
          <w:rFonts w:cs="Arial"/>
        </w:rPr>
        <w:t xml:space="preserve">χ. Δ/νση </w:t>
      </w:r>
      <w:r>
        <w:rPr>
          <w:rFonts w:cs="Arial"/>
        </w:rPr>
        <w:tab/>
      </w:r>
      <w:r w:rsidRPr="00C22618">
        <w:rPr>
          <w:rFonts w:cs="Arial"/>
        </w:rPr>
        <w:t xml:space="preserve"> </w:t>
      </w:r>
      <w:r>
        <w:rPr>
          <w:rFonts w:cs="Arial"/>
        </w:rPr>
        <w:t>:  Μακεδονίας 8</w:t>
      </w:r>
      <w:r w:rsidRPr="00171618">
        <w:rPr>
          <w:rFonts w:cs="Arial"/>
        </w:rPr>
        <w:t xml:space="preserve">    </w:t>
      </w:r>
      <w:r>
        <w:rPr>
          <w:rFonts w:cs="Arial"/>
        </w:rPr>
        <w:t xml:space="preserve">                    </w:t>
      </w:r>
      <w:r w:rsidRPr="00BE33E5">
        <w:rPr>
          <w:rFonts w:cs="Arial"/>
          <w:b/>
        </w:rPr>
        <w:t>ΠΡΟΣ:</w:t>
      </w:r>
      <w:r>
        <w:rPr>
          <w:rFonts w:cs="Arial"/>
        </w:rPr>
        <w:t xml:space="preserve"> </w:t>
      </w:r>
    </w:p>
    <w:p w:rsidR="00C00632" w:rsidRPr="00766E4D" w:rsidRDefault="00C00632" w:rsidP="00C00632">
      <w:pPr>
        <w:rPr>
          <w:rFonts w:cs="Arial"/>
        </w:rPr>
      </w:pPr>
      <w:r>
        <w:rPr>
          <w:rFonts w:cs="Arial"/>
        </w:rPr>
        <w:t xml:space="preserve">Ταχ. Κώδικας  </w:t>
      </w:r>
      <w:r w:rsidRPr="00774472">
        <w:rPr>
          <w:rFonts w:cs="Arial"/>
        </w:rPr>
        <w:t xml:space="preserve"> </w:t>
      </w:r>
      <w:r w:rsidRPr="00C16A84">
        <w:rPr>
          <w:rFonts w:cs="Arial"/>
        </w:rPr>
        <w:t xml:space="preserve">: </w:t>
      </w:r>
      <w:r>
        <w:rPr>
          <w:rFonts w:cs="Arial"/>
        </w:rPr>
        <w:t xml:space="preserve"> 104 33                                         ΑΠΟΔΕΚΤΕΣ ΠΙΝΑΚΑ ΔΙΑΝΟΜΗΣ                                                     </w:t>
      </w:r>
    </w:p>
    <w:p w:rsidR="00C00632" w:rsidRPr="00766E4D" w:rsidRDefault="00C00632" w:rsidP="00C00632">
      <w:pPr>
        <w:rPr>
          <w:rFonts w:cs="Arial"/>
        </w:rPr>
      </w:pPr>
      <w:r>
        <w:rPr>
          <w:rFonts w:cs="Arial"/>
        </w:rPr>
        <w:t>Τηλέφωνο</w:t>
      </w:r>
      <w:r w:rsidRPr="00766E4D">
        <w:rPr>
          <w:rFonts w:cs="Arial"/>
        </w:rPr>
        <w:t xml:space="preserve">:       : </w:t>
      </w:r>
      <w:r>
        <w:rPr>
          <w:rFonts w:cs="Arial"/>
        </w:rPr>
        <w:t xml:space="preserve"> </w:t>
      </w:r>
      <w:r w:rsidRPr="00766E4D">
        <w:rPr>
          <w:rFonts w:cs="Arial"/>
        </w:rPr>
        <w:t xml:space="preserve">210   8831577                                                                          </w:t>
      </w:r>
      <w:r w:rsidRPr="00766E4D">
        <w:rPr>
          <w:rFonts w:cs="Arial"/>
        </w:rPr>
        <w:tab/>
        <w:t xml:space="preserve"> </w:t>
      </w:r>
    </w:p>
    <w:p w:rsidR="00C00632" w:rsidRPr="004551D3" w:rsidRDefault="00C00632" w:rsidP="00C00632">
      <w:pPr>
        <w:rPr>
          <w:rFonts w:cs="Arial"/>
          <w:lang w:val="en-US"/>
        </w:rPr>
      </w:pPr>
      <w:r>
        <w:rPr>
          <w:rFonts w:cs="Arial"/>
          <w:lang w:val="en-US"/>
        </w:rPr>
        <w:t>e</w:t>
      </w:r>
      <w:r w:rsidRPr="004551D3">
        <w:rPr>
          <w:rFonts w:cs="Arial"/>
          <w:lang w:val="en-US"/>
        </w:rPr>
        <w:t>-</w:t>
      </w:r>
      <w:r w:rsidRPr="00C865DD">
        <w:rPr>
          <w:rFonts w:cs="Arial"/>
          <w:lang w:val="en-US"/>
        </w:rPr>
        <w:t>mai</w:t>
      </w:r>
      <w:r>
        <w:rPr>
          <w:rFonts w:cs="Arial"/>
          <w:lang w:val="en-US"/>
        </w:rPr>
        <w:t>l</w:t>
      </w:r>
      <w:r w:rsidRPr="004551D3">
        <w:rPr>
          <w:rFonts w:cs="Arial"/>
          <w:lang w:val="en-US"/>
        </w:rPr>
        <w:t xml:space="preserve">               :  </w:t>
      </w:r>
      <w:hyperlink r:id="rId5" w:history="1">
        <w:r w:rsidRPr="006B550E">
          <w:rPr>
            <w:rStyle w:val="-"/>
            <w:rFonts w:cs="Arial"/>
            <w:lang w:val="en-US"/>
          </w:rPr>
          <w:t>ypad</w:t>
        </w:r>
        <w:r w:rsidRPr="004551D3">
          <w:rPr>
            <w:rStyle w:val="-"/>
            <w:rFonts w:cs="Arial"/>
            <w:lang w:val="en-US"/>
          </w:rPr>
          <w:t>@</w:t>
        </w:r>
        <w:r w:rsidRPr="006B550E">
          <w:rPr>
            <w:rStyle w:val="-"/>
            <w:rFonts w:cs="Arial"/>
            <w:lang w:val="en-US"/>
          </w:rPr>
          <w:t>yyka</w:t>
        </w:r>
        <w:r w:rsidRPr="004551D3">
          <w:rPr>
            <w:rStyle w:val="-"/>
            <w:rFonts w:cs="Arial"/>
            <w:lang w:val="en-US"/>
          </w:rPr>
          <w:t>.</w:t>
        </w:r>
        <w:r w:rsidRPr="006B550E">
          <w:rPr>
            <w:rStyle w:val="-"/>
            <w:rFonts w:cs="Arial"/>
            <w:lang w:val="en-US"/>
          </w:rPr>
          <w:t>gov</w:t>
        </w:r>
        <w:r w:rsidRPr="004551D3">
          <w:rPr>
            <w:rStyle w:val="-"/>
            <w:rFonts w:cs="Arial"/>
            <w:lang w:val="en-US"/>
          </w:rPr>
          <w:t>.</w:t>
        </w:r>
        <w:r w:rsidRPr="006B550E">
          <w:rPr>
            <w:rStyle w:val="-"/>
            <w:rFonts w:cs="Arial"/>
            <w:lang w:val="en-US"/>
          </w:rPr>
          <w:t>gr</w:t>
        </w:r>
      </w:hyperlink>
      <w:r w:rsidRPr="004551D3">
        <w:rPr>
          <w:rFonts w:cs="Arial"/>
          <w:lang w:val="en-US"/>
        </w:rPr>
        <w:tab/>
      </w:r>
      <w:r w:rsidRPr="004551D3">
        <w:rPr>
          <w:rFonts w:cs="Arial"/>
          <w:lang w:val="en-US"/>
        </w:rPr>
        <w:tab/>
      </w:r>
      <w:r w:rsidRPr="004551D3">
        <w:rPr>
          <w:rFonts w:cs="Arial"/>
          <w:lang w:val="en-US"/>
        </w:rPr>
        <w:tab/>
      </w:r>
      <w:r w:rsidRPr="004551D3">
        <w:rPr>
          <w:rFonts w:cs="Arial"/>
          <w:lang w:val="en-US"/>
        </w:rPr>
        <w:tab/>
      </w:r>
      <w:r w:rsidRPr="004551D3">
        <w:rPr>
          <w:rFonts w:cs="Arial"/>
          <w:lang w:val="en-US"/>
        </w:rPr>
        <w:tab/>
        <w:t xml:space="preserve">           </w:t>
      </w:r>
    </w:p>
    <w:p w:rsidR="00C00632" w:rsidRPr="000B08AC" w:rsidRDefault="00C00632" w:rsidP="00C00632">
      <w:pPr>
        <w:spacing w:after="0" w:line="240" w:lineRule="auto"/>
        <w:jc w:val="both"/>
        <w:rPr>
          <w:rFonts w:ascii="Times New Roman" w:hAnsi="Times New Roman"/>
          <w:b/>
          <w:sz w:val="24"/>
          <w:szCs w:val="24"/>
          <w:lang w:val="en-US" w:eastAsia="el-GR"/>
        </w:rPr>
      </w:pPr>
    </w:p>
    <w:p w:rsidR="00C00632" w:rsidRPr="006C646C" w:rsidRDefault="00C00632" w:rsidP="00C00632">
      <w:pPr>
        <w:spacing w:after="0" w:line="240" w:lineRule="auto"/>
        <w:jc w:val="both"/>
        <w:rPr>
          <w:rFonts w:ascii="Times New Roman" w:hAnsi="Times New Roman"/>
          <w:b/>
          <w:sz w:val="24"/>
          <w:szCs w:val="24"/>
          <w:lang w:eastAsia="el-GR"/>
        </w:rPr>
      </w:pPr>
      <w:r w:rsidRPr="006C646C">
        <w:rPr>
          <w:rFonts w:ascii="Times New Roman" w:hAnsi="Times New Roman"/>
          <w:b/>
          <w:sz w:val="24"/>
          <w:szCs w:val="24"/>
          <w:lang w:eastAsia="el-GR"/>
        </w:rPr>
        <w:t>Θέμα:</w:t>
      </w:r>
      <w:r w:rsidRPr="006C646C">
        <w:rPr>
          <w:rFonts w:ascii="Times New Roman" w:hAnsi="Times New Roman"/>
          <w:sz w:val="24"/>
          <w:szCs w:val="24"/>
          <w:lang w:eastAsia="el-GR"/>
        </w:rPr>
        <w:t xml:space="preserve"> Μέτρα Ελέγχου τ</w:t>
      </w:r>
      <w:r>
        <w:rPr>
          <w:rFonts w:ascii="Times New Roman" w:hAnsi="Times New Roman"/>
          <w:sz w:val="24"/>
          <w:szCs w:val="24"/>
          <w:lang w:eastAsia="el-GR"/>
        </w:rPr>
        <w:t xml:space="preserve">ων Δαπανών Ιδιωτικών Κλινικών </w:t>
      </w:r>
    </w:p>
    <w:p w:rsidR="00C00632" w:rsidRPr="006C646C" w:rsidRDefault="00C00632" w:rsidP="00C00632">
      <w:pPr>
        <w:spacing w:after="0" w:line="240" w:lineRule="auto"/>
        <w:jc w:val="both"/>
        <w:rPr>
          <w:rFonts w:ascii="Times New Roman" w:hAnsi="Times New Roman"/>
          <w:b/>
          <w:sz w:val="24"/>
          <w:szCs w:val="24"/>
          <w:lang w:eastAsia="el-GR"/>
        </w:rPr>
      </w:pPr>
    </w:p>
    <w:p w:rsidR="00C00632" w:rsidRPr="006C646C" w:rsidRDefault="00C00632" w:rsidP="00C00632">
      <w:pPr>
        <w:spacing w:after="0" w:line="240" w:lineRule="auto"/>
        <w:rPr>
          <w:rFonts w:ascii="Times New Roman" w:hAnsi="Times New Roman"/>
          <w:b/>
          <w:sz w:val="24"/>
          <w:szCs w:val="24"/>
          <w:lang w:eastAsia="el-GR"/>
        </w:rPr>
      </w:pPr>
    </w:p>
    <w:p w:rsidR="00C00632" w:rsidRPr="006C646C" w:rsidRDefault="00C00632" w:rsidP="00C00632">
      <w:pPr>
        <w:spacing w:after="0" w:line="240" w:lineRule="auto"/>
        <w:rPr>
          <w:rFonts w:ascii="Times New Roman" w:hAnsi="Times New Roman"/>
          <w:b/>
          <w:sz w:val="24"/>
          <w:szCs w:val="24"/>
          <w:lang w:eastAsia="el-GR"/>
        </w:rPr>
      </w:pPr>
    </w:p>
    <w:p w:rsidR="00C00632" w:rsidRPr="006C646C" w:rsidRDefault="00C00632" w:rsidP="00C00632">
      <w:pPr>
        <w:spacing w:after="0" w:line="240" w:lineRule="auto"/>
        <w:rPr>
          <w:rFonts w:ascii="Times New Roman" w:hAnsi="Times New Roman"/>
          <w:b/>
          <w:sz w:val="24"/>
          <w:szCs w:val="24"/>
          <w:lang w:eastAsia="el-GR"/>
        </w:rPr>
      </w:pPr>
      <w:r w:rsidRPr="006C646C">
        <w:rPr>
          <w:rFonts w:ascii="Times New Roman" w:hAnsi="Times New Roman"/>
          <w:b/>
          <w:sz w:val="24"/>
          <w:szCs w:val="24"/>
          <w:lang w:eastAsia="el-GR"/>
        </w:rPr>
        <w:t xml:space="preserve">                                             Ο   ΥΠΟΥΡΓΟΣ ΥΓΕΙΑΣ                                                </w:t>
      </w:r>
    </w:p>
    <w:p w:rsidR="00C00632" w:rsidRPr="006C646C" w:rsidRDefault="00C00632" w:rsidP="00C00632">
      <w:pPr>
        <w:spacing w:after="0" w:line="240" w:lineRule="auto"/>
        <w:jc w:val="center"/>
        <w:rPr>
          <w:rFonts w:ascii="Times New Roman" w:hAnsi="Times New Roman"/>
          <w:sz w:val="24"/>
          <w:szCs w:val="24"/>
          <w:lang w:eastAsia="el-GR"/>
        </w:rPr>
      </w:pPr>
      <w:r w:rsidRPr="006C646C">
        <w:rPr>
          <w:rFonts w:ascii="Times New Roman" w:hAnsi="Times New Roman"/>
          <w:b/>
          <w:sz w:val="24"/>
          <w:szCs w:val="24"/>
          <w:lang w:eastAsia="el-GR"/>
        </w:rPr>
        <w:t xml:space="preserve">   </w:t>
      </w:r>
      <w:r w:rsidRPr="006C646C">
        <w:rPr>
          <w:rFonts w:ascii="Times New Roman" w:hAnsi="Times New Roman"/>
          <w:sz w:val="24"/>
          <w:szCs w:val="24"/>
          <w:lang w:eastAsia="el-GR"/>
        </w:rPr>
        <w:t xml:space="preserve">                          </w:t>
      </w:r>
    </w:p>
    <w:p w:rsidR="00C00632" w:rsidRPr="006C646C" w:rsidRDefault="00C00632" w:rsidP="00C00632">
      <w:pPr>
        <w:spacing w:after="0" w:line="240" w:lineRule="auto"/>
        <w:rPr>
          <w:rFonts w:ascii="Times New Roman" w:hAnsi="Times New Roman"/>
          <w:sz w:val="24"/>
          <w:szCs w:val="24"/>
          <w:lang w:eastAsia="el-GR"/>
        </w:rPr>
      </w:pPr>
      <w:r w:rsidRPr="006C646C">
        <w:rPr>
          <w:rFonts w:ascii="Times New Roman" w:hAnsi="Times New Roman"/>
          <w:sz w:val="24"/>
          <w:szCs w:val="24"/>
          <w:lang w:eastAsia="el-GR"/>
        </w:rPr>
        <w:t>Έχοντας υπόψη:</w:t>
      </w:r>
    </w:p>
    <w:p w:rsidR="00C00632" w:rsidRPr="006C646C" w:rsidRDefault="00C00632" w:rsidP="00C00632">
      <w:pPr>
        <w:spacing w:after="0" w:line="240" w:lineRule="auto"/>
        <w:jc w:val="both"/>
        <w:rPr>
          <w:rFonts w:ascii="Times New Roman" w:hAnsi="Times New Roman"/>
          <w:sz w:val="24"/>
          <w:szCs w:val="24"/>
          <w:lang w:eastAsia="el-GR"/>
        </w:rPr>
      </w:pPr>
      <w:r w:rsidRPr="006C646C">
        <w:rPr>
          <w:rFonts w:ascii="Times New Roman" w:hAnsi="Times New Roman"/>
          <w:sz w:val="24"/>
          <w:szCs w:val="24"/>
          <w:lang w:eastAsia="el-GR"/>
        </w:rPr>
        <w:t>1. Την παράγραφο 1περ. Γ του άρθρου 54 του ν. 4262/2014 (ΦΕΚ Α΄ 114), «</w:t>
      </w:r>
      <w:r w:rsidRPr="006C646C">
        <w:rPr>
          <w:rFonts w:ascii="Times New Roman" w:hAnsi="Times New Roman"/>
          <w:sz w:val="24"/>
          <w:szCs w:val="24"/>
        </w:rPr>
        <w:t>Απλούστευση της αδειοδότησης για την άσκηση οικονομικής δραστηριότητας και άλλες διατάξεις.</w:t>
      </w:r>
      <w:r w:rsidRPr="006C646C">
        <w:rPr>
          <w:rFonts w:ascii="Times New Roman" w:hAnsi="Times New Roman"/>
          <w:sz w:val="24"/>
          <w:szCs w:val="24"/>
          <w:lang w:eastAsia="el-GR"/>
        </w:rPr>
        <w:t>».</w:t>
      </w:r>
    </w:p>
    <w:p w:rsidR="00C00632" w:rsidRPr="006C646C" w:rsidRDefault="00C00632" w:rsidP="00C00632">
      <w:pPr>
        <w:spacing w:after="0" w:line="240" w:lineRule="auto"/>
        <w:jc w:val="both"/>
        <w:rPr>
          <w:rFonts w:ascii="Times New Roman" w:hAnsi="Times New Roman"/>
          <w:sz w:val="24"/>
          <w:szCs w:val="24"/>
          <w:lang w:eastAsia="el-GR"/>
        </w:rPr>
      </w:pPr>
      <w:r w:rsidRPr="006C646C">
        <w:rPr>
          <w:rFonts w:ascii="Times New Roman" w:hAnsi="Times New Roman"/>
          <w:sz w:val="24"/>
          <w:szCs w:val="24"/>
          <w:lang w:eastAsia="el-GR"/>
        </w:rPr>
        <w:t>2. Το υπ’ αριθ. Π.Δ. 63/2005, άρθρο 90 (ΦΕΚ Α'98) «Κώδι</w:t>
      </w:r>
      <w:r w:rsidRPr="006C646C">
        <w:rPr>
          <w:rFonts w:ascii="Times New Roman" w:hAnsi="Times New Roman"/>
          <w:sz w:val="24"/>
          <w:szCs w:val="24"/>
          <w:lang w:eastAsia="el-GR"/>
        </w:rPr>
        <w:softHyphen/>
        <w:t>κας Νομοθεσίας για την κυβέρνηση και τα κυβερνητικά όργανα».</w:t>
      </w:r>
    </w:p>
    <w:p w:rsidR="00C00632" w:rsidRPr="006C646C" w:rsidRDefault="00C00632" w:rsidP="00C00632">
      <w:pPr>
        <w:spacing w:after="0" w:line="240" w:lineRule="auto"/>
        <w:jc w:val="both"/>
        <w:rPr>
          <w:rFonts w:ascii="Times New Roman" w:hAnsi="Times New Roman"/>
          <w:sz w:val="24"/>
          <w:szCs w:val="24"/>
          <w:lang w:eastAsia="el-GR"/>
        </w:rPr>
      </w:pPr>
      <w:r w:rsidRPr="006C646C">
        <w:rPr>
          <w:rFonts w:ascii="Times New Roman" w:hAnsi="Times New Roman"/>
          <w:sz w:val="24"/>
          <w:szCs w:val="24"/>
          <w:lang w:eastAsia="el-GR"/>
        </w:rPr>
        <w:t>3. Το υπ’ αριθ. Π.Δ. 85/2012, άρθρα 2 και 4 (ΦΕΚ Α΄ 141) «Ίδρυση και μετονομασία Υπουργείων, μεταφορά και κατάργηση υπηρεσιών».</w:t>
      </w:r>
    </w:p>
    <w:p w:rsidR="00C00632" w:rsidRPr="006C646C" w:rsidRDefault="00C00632" w:rsidP="00C00632">
      <w:pPr>
        <w:spacing w:after="0" w:line="240" w:lineRule="auto"/>
        <w:jc w:val="both"/>
        <w:rPr>
          <w:rFonts w:ascii="Times New Roman" w:hAnsi="Times New Roman"/>
          <w:sz w:val="24"/>
          <w:szCs w:val="24"/>
          <w:lang w:eastAsia="el-GR"/>
        </w:rPr>
      </w:pPr>
      <w:r w:rsidRPr="006C646C">
        <w:rPr>
          <w:rFonts w:ascii="Times New Roman" w:hAnsi="Times New Roman"/>
          <w:sz w:val="24"/>
          <w:szCs w:val="24"/>
          <w:lang w:eastAsia="el-GR"/>
        </w:rPr>
        <w:t>4. Το υπ’ αριθ. Π.Δ. 95/2000 (ΦΕΚ Α΄ 76) «Οργανισμός του Υπουργείου Υγείας και Πρόνοιας», όπως έχει τρο</w:t>
      </w:r>
      <w:r w:rsidRPr="006C646C">
        <w:rPr>
          <w:rFonts w:ascii="Times New Roman" w:hAnsi="Times New Roman"/>
          <w:sz w:val="24"/>
          <w:szCs w:val="24"/>
          <w:lang w:eastAsia="el-GR"/>
        </w:rPr>
        <w:softHyphen/>
        <w:t>ποποιηθεί και ισχύει.</w:t>
      </w:r>
    </w:p>
    <w:p w:rsidR="00C00632" w:rsidRPr="006C646C" w:rsidRDefault="00C00632" w:rsidP="00C00632">
      <w:pPr>
        <w:spacing w:after="0" w:line="240" w:lineRule="auto"/>
        <w:jc w:val="both"/>
        <w:rPr>
          <w:rFonts w:ascii="Times New Roman" w:hAnsi="Times New Roman"/>
          <w:sz w:val="24"/>
          <w:szCs w:val="24"/>
        </w:rPr>
      </w:pPr>
      <w:r w:rsidRPr="006C646C">
        <w:rPr>
          <w:rFonts w:ascii="Times New Roman" w:hAnsi="Times New Roman"/>
          <w:sz w:val="24"/>
          <w:szCs w:val="24"/>
          <w:lang w:eastAsia="el-GR"/>
        </w:rPr>
        <w:t>5. Το Π.Δ. 89/14 (ΦΕΚ 134 Α/10-6-2014) «Διορισμός Υπουργών, Αναπληρωτών Υπουργών και Υφυπουργών.</w:t>
      </w:r>
      <w:r w:rsidRPr="006C646C">
        <w:rPr>
          <w:rFonts w:ascii="Times New Roman" w:hAnsi="Times New Roman"/>
          <w:sz w:val="24"/>
          <w:szCs w:val="24"/>
        </w:rPr>
        <w:t xml:space="preserve"> </w:t>
      </w:r>
    </w:p>
    <w:p w:rsidR="00C00632" w:rsidRPr="006C646C" w:rsidRDefault="00C00632" w:rsidP="00C00632">
      <w:pPr>
        <w:spacing w:after="0" w:line="240" w:lineRule="auto"/>
        <w:jc w:val="both"/>
        <w:rPr>
          <w:rFonts w:ascii="Times New Roman" w:hAnsi="Times New Roman"/>
          <w:sz w:val="24"/>
          <w:szCs w:val="24"/>
          <w:lang w:eastAsia="el-GR"/>
        </w:rPr>
      </w:pPr>
      <w:r w:rsidRPr="006C646C">
        <w:rPr>
          <w:rFonts w:ascii="Times New Roman" w:hAnsi="Times New Roman"/>
          <w:sz w:val="24"/>
          <w:szCs w:val="24"/>
        </w:rPr>
        <w:t xml:space="preserve">6. </w:t>
      </w:r>
      <w:r w:rsidRPr="006C646C">
        <w:rPr>
          <w:rFonts w:ascii="Times New Roman" w:hAnsi="Times New Roman"/>
          <w:sz w:val="24"/>
          <w:szCs w:val="24"/>
          <w:lang w:eastAsia="el-GR"/>
        </w:rPr>
        <w:t>Το Π.Δ. 95/2000 (ΦΕΚ 76/Α/2000) «Οργανισμός του Υπουργείου Υγείας και Πρόνοιας», όπως διορθώθηκε στο ΦΕΚ 123/Α/2000.</w:t>
      </w:r>
    </w:p>
    <w:p w:rsidR="00C00632" w:rsidRPr="006C646C" w:rsidRDefault="00C00632" w:rsidP="00C00632">
      <w:pPr>
        <w:spacing w:after="0" w:line="240" w:lineRule="auto"/>
        <w:jc w:val="both"/>
        <w:rPr>
          <w:rFonts w:ascii="Times New Roman" w:hAnsi="Times New Roman"/>
          <w:sz w:val="24"/>
          <w:szCs w:val="24"/>
          <w:lang w:eastAsia="el-GR"/>
        </w:rPr>
      </w:pPr>
      <w:r w:rsidRPr="006C646C">
        <w:rPr>
          <w:rFonts w:ascii="Times New Roman" w:hAnsi="Times New Roman"/>
          <w:sz w:val="24"/>
          <w:szCs w:val="24"/>
          <w:lang w:eastAsia="el-GR"/>
        </w:rPr>
        <w:t>7. Το άρθρο 100 του ν.4172/2013 ( ΦΕΚ 167/Α’/2013)</w:t>
      </w:r>
    </w:p>
    <w:p w:rsidR="00C00632" w:rsidRPr="006C646C" w:rsidRDefault="00C00632" w:rsidP="00C00632">
      <w:pPr>
        <w:spacing w:after="0" w:line="240" w:lineRule="auto"/>
        <w:jc w:val="both"/>
        <w:rPr>
          <w:rFonts w:ascii="Times New Roman" w:hAnsi="Times New Roman"/>
          <w:sz w:val="24"/>
          <w:szCs w:val="24"/>
          <w:lang w:eastAsia="el-GR"/>
        </w:rPr>
      </w:pPr>
      <w:r w:rsidRPr="006C646C">
        <w:rPr>
          <w:rFonts w:ascii="Times New Roman" w:hAnsi="Times New Roman"/>
          <w:sz w:val="24"/>
          <w:szCs w:val="24"/>
          <w:lang w:eastAsia="el-GR"/>
        </w:rPr>
        <w:t>8.Το άρθρο 54 του, Ν.4262/2014 (ΦΕΚ 114/Α’/2014)</w:t>
      </w:r>
    </w:p>
    <w:p w:rsidR="00C00632" w:rsidRPr="006C646C" w:rsidRDefault="00C00632" w:rsidP="00C00632">
      <w:pPr>
        <w:spacing w:after="0" w:line="240" w:lineRule="auto"/>
        <w:jc w:val="both"/>
        <w:rPr>
          <w:rFonts w:ascii="Times New Roman" w:hAnsi="Times New Roman"/>
          <w:sz w:val="24"/>
          <w:szCs w:val="24"/>
          <w:lang w:eastAsia="el-GR"/>
        </w:rPr>
      </w:pPr>
      <w:r w:rsidRPr="006C646C">
        <w:rPr>
          <w:rFonts w:ascii="Times New Roman" w:hAnsi="Times New Roman"/>
          <w:sz w:val="24"/>
          <w:szCs w:val="24"/>
          <w:lang w:eastAsia="el-GR"/>
        </w:rPr>
        <w:t xml:space="preserve">9. Το γεγονός ότι από την παρούσα δεν προκύπτει δαπάνη εις βάρος του Προϋπολογισμού του Ε.Ο.Π.Υ.Υ., </w:t>
      </w:r>
    </w:p>
    <w:p w:rsidR="00C00632" w:rsidRPr="006C646C" w:rsidRDefault="00C00632" w:rsidP="00C00632">
      <w:pPr>
        <w:spacing w:after="0" w:line="240" w:lineRule="auto"/>
        <w:jc w:val="both"/>
        <w:rPr>
          <w:rFonts w:ascii="Times New Roman" w:hAnsi="Times New Roman"/>
          <w:b/>
          <w:sz w:val="24"/>
          <w:szCs w:val="24"/>
          <w:lang w:eastAsia="el-GR"/>
        </w:rPr>
      </w:pPr>
      <w:r w:rsidRPr="006C646C">
        <w:rPr>
          <w:rFonts w:ascii="Times New Roman" w:hAnsi="Times New Roman"/>
          <w:b/>
          <w:sz w:val="24"/>
          <w:szCs w:val="24"/>
          <w:lang w:eastAsia="el-GR"/>
        </w:rPr>
        <w:t>απο</w:t>
      </w:r>
      <w:r w:rsidRPr="006C646C">
        <w:rPr>
          <w:rFonts w:ascii="Times New Roman" w:hAnsi="Times New Roman"/>
          <w:b/>
          <w:sz w:val="24"/>
          <w:szCs w:val="24"/>
          <w:lang w:eastAsia="el-GR"/>
        </w:rPr>
        <w:softHyphen/>
        <w:t>φασίζουμε:</w:t>
      </w:r>
    </w:p>
    <w:p w:rsidR="00695A67" w:rsidRDefault="00695A67" w:rsidP="00341E0E">
      <w:pPr>
        <w:jc w:val="center"/>
        <w:rPr>
          <w:rFonts w:ascii="Times New Roman" w:hAnsi="Times New Roman" w:cs="Times New Roman"/>
          <w:b/>
        </w:rPr>
      </w:pPr>
    </w:p>
    <w:p w:rsidR="000156CF" w:rsidRPr="00AD71FC" w:rsidRDefault="003B103F" w:rsidP="00AE2946">
      <w:pPr>
        <w:spacing w:after="240" w:line="240" w:lineRule="auto"/>
        <w:jc w:val="both"/>
        <w:rPr>
          <w:rFonts w:ascii="Times New Roman" w:hAnsi="Times New Roman" w:cs="Times New Roman"/>
          <w:sz w:val="24"/>
          <w:szCs w:val="24"/>
        </w:rPr>
      </w:pPr>
      <w:r w:rsidRPr="00AD71FC">
        <w:rPr>
          <w:rFonts w:ascii="Times New Roman" w:hAnsi="Times New Roman" w:cs="Times New Roman"/>
          <w:sz w:val="24"/>
          <w:szCs w:val="24"/>
        </w:rPr>
        <w:lastRenderedPageBreak/>
        <w:t xml:space="preserve">Ο συνολικός προϋπολογισμός </w:t>
      </w:r>
      <w:r w:rsidR="00F26883" w:rsidRPr="00AD71FC">
        <w:rPr>
          <w:rFonts w:ascii="Times New Roman" w:hAnsi="Times New Roman" w:cs="Times New Roman"/>
          <w:sz w:val="24"/>
          <w:szCs w:val="24"/>
        </w:rPr>
        <w:t>για το 2014 των γενικών, μικτών κλινικών και ειδικών κλινικών,</w:t>
      </w:r>
      <w:r w:rsidRPr="00AD71FC">
        <w:rPr>
          <w:rFonts w:ascii="Times New Roman" w:hAnsi="Times New Roman" w:cs="Times New Roman"/>
          <w:sz w:val="24"/>
          <w:szCs w:val="24"/>
        </w:rPr>
        <w:t xml:space="preserve"> πλην </w:t>
      </w:r>
      <w:r w:rsidR="00F26883" w:rsidRPr="00AD71FC">
        <w:rPr>
          <w:rFonts w:ascii="Times New Roman" w:hAnsi="Times New Roman" w:cs="Times New Roman"/>
          <w:sz w:val="24"/>
          <w:szCs w:val="24"/>
        </w:rPr>
        <w:t>των ψυχιατρικών,</w:t>
      </w:r>
      <w:r w:rsidRPr="00AD71FC">
        <w:rPr>
          <w:rFonts w:ascii="Times New Roman" w:hAnsi="Times New Roman" w:cs="Times New Roman"/>
          <w:sz w:val="24"/>
          <w:szCs w:val="24"/>
        </w:rPr>
        <w:t xml:space="preserve"> ορίζεται στα 235.000.000 Ευρώ. </w:t>
      </w:r>
      <w:r w:rsidR="00F26883" w:rsidRPr="00AD71FC">
        <w:rPr>
          <w:rFonts w:ascii="Times New Roman" w:hAnsi="Times New Roman" w:cs="Times New Roman"/>
          <w:sz w:val="24"/>
          <w:szCs w:val="24"/>
        </w:rPr>
        <w:t xml:space="preserve">Για κάθε </w:t>
      </w:r>
      <w:r w:rsidR="00C00632" w:rsidRPr="00AD71FC">
        <w:rPr>
          <w:rFonts w:ascii="Times New Roman" w:hAnsi="Times New Roman" w:cs="Times New Roman"/>
          <w:sz w:val="24"/>
          <w:szCs w:val="24"/>
        </w:rPr>
        <w:t>ένα χωριστά από τους ιδιώτες παρόχους κ</w:t>
      </w:r>
      <w:r w:rsidR="00341E0E" w:rsidRPr="00AD71FC">
        <w:rPr>
          <w:rFonts w:ascii="Times New Roman" w:hAnsi="Times New Roman" w:cs="Times New Roman"/>
          <w:sz w:val="24"/>
          <w:szCs w:val="24"/>
        </w:rPr>
        <w:t xml:space="preserve">αθορίζεται </w:t>
      </w:r>
      <w:r w:rsidR="00C00632" w:rsidRPr="00AD71FC">
        <w:rPr>
          <w:rFonts w:ascii="Times New Roman" w:hAnsi="Times New Roman" w:cs="Times New Roman"/>
          <w:sz w:val="24"/>
          <w:szCs w:val="24"/>
        </w:rPr>
        <w:t xml:space="preserve">κλειστός προϋπολογισμός </w:t>
      </w:r>
      <w:r w:rsidR="002C1E8B">
        <w:rPr>
          <w:rFonts w:ascii="Times New Roman" w:hAnsi="Times New Roman" w:cs="Times New Roman"/>
          <w:sz w:val="24"/>
          <w:szCs w:val="24"/>
        </w:rPr>
        <w:t xml:space="preserve">και η υπέρβαση αναζητείται </w:t>
      </w:r>
      <w:r w:rsidR="00521653" w:rsidRPr="00AD71FC">
        <w:rPr>
          <w:rFonts w:ascii="Times New Roman" w:hAnsi="Times New Roman" w:cs="Times New Roman"/>
          <w:sz w:val="24"/>
          <w:szCs w:val="24"/>
        </w:rPr>
        <w:t xml:space="preserve">με </w:t>
      </w:r>
      <w:r w:rsidR="002C1E8B">
        <w:rPr>
          <w:rFonts w:ascii="Times New Roman" w:hAnsi="Times New Roman" w:cs="Times New Roman"/>
          <w:sz w:val="24"/>
          <w:szCs w:val="24"/>
          <w:lang w:val="en-GB"/>
        </w:rPr>
        <w:t xml:space="preserve">claw back </w:t>
      </w:r>
      <w:r w:rsidR="002C1E8B">
        <w:rPr>
          <w:rFonts w:ascii="Times New Roman" w:hAnsi="Times New Roman" w:cs="Times New Roman"/>
          <w:sz w:val="24"/>
          <w:szCs w:val="24"/>
        </w:rPr>
        <w:t xml:space="preserve">με </w:t>
      </w:r>
      <w:r w:rsidR="00521653" w:rsidRPr="00AD71FC">
        <w:rPr>
          <w:rFonts w:ascii="Times New Roman" w:hAnsi="Times New Roman" w:cs="Times New Roman"/>
          <w:sz w:val="24"/>
          <w:szCs w:val="24"/>
        </w:rPr>
        <w:t xml:space="preserve">βάση </w:t>
      </w:r>
      <w:r w:rsidR="00505DD6" w:rsidRPr="00AD71FC">
        <w:rPr>
          <w:rFonts w:ascii="Times New Roman" w:hAnsi="Times New Roman" w:cs="Times New Roman"/>
          <w:sz w:val="24"/>
          <w:szCs w:val="24"/>
        </w:rPr>
        <w:t>τ</w:t>
      </w:r>
      <w:r w:rsidR="00A969EE">
        <w:rPr>
          <w:rFonts w:ascii="Times New Roman" w:hAnsi="Times New Roman" w:cs="Times New Roman"/>
          <w:sz w:val="24"/>
          <w:szCs w:val="24"/>
        </w:rPr>
        <w:t xml:space="preserve">ους δείκτες και την </w:t>
      </w:r>
      <w:r w:rsidR="00C00632" w:rsidRPr="00AD71FC">
        <w:rPr>
          <w:rFonts w:ascii="Times New Roman" w:hAnsi="Times New Roman" w:cs="Times New Roman"/>
          <w:sz w:val="24"/>
          <w:szCs w:val="24"/>
        </w:rPr>
        <w:t>μεθοδολογία</w:t>
      </w:r>
      <w:r w:rsidR="00A969EE">
        <w:rPr>
          <w:rFonts w:ascii="Times New Roman" w:hAnsi="Times New Roman" w:cs="Times New Roman"/>
          <w:sz w:val="24"/>
          <w:szCs w:val="24"/>
        </w:rPr>
        <w:t xml:space="preserve"> που περιγράφεται ακολούθως</w:t>
      </w:r>
      <w:r w:rsidR="00B80F93" w:rsidRPr="000B08AC">
        <w:rPr>
          <w:rFonts w:ascii="Times New Roman" w:hAnsi="Times New Roman" w:cs="Times New Roman"/>
          <w:sz w:val="24"/>
          <w:szCs w:val="24"/>
        </w:rPr>
        <w:t xml:space="preserve">: </w:t>
      </w:r>
      <w:r w:rsidR="000156CF" w:rsidRPr="00AD71FC">
        <w:rPr>
          <w:rFonts w:ascii="Times New Roman" w:hAnsi="Times New Roman" w:cs="Times New Roman"/>
          <w:sz w:val="24"/>
          <w:szCs w:val="24"/>
        </w:rPr>
        <w:t xml:space="preserve"> </w:t>
      </w:r>
    </w:p>
    <w:p w:rsidR="00C00632" w:rsidRPr="00AD71FC" w:rsidRDefault="00C00632" w:rsidP="00AE2946">
      <w:pPr>
        <w:spacing w:after="240" w:line="240" w:lineRule="auto"/>
        <w:jc w:val="both"/>
        <w:rPr>
          <w:rFonts w:ascii="Times New Roman" w:eastAsiaTheme="minorEastAsia" w:hAnsi="Times New Roman" w:cs="Times New Roman"/>
          <w:sz w:val="24"/>
          <w:szCs w:val="24"/>
        </w:rPr>
      </w:pPr>
      <w:r w:rsidRPr="00AD71FC">
        <w:rPr>
          <w:rFonts w:ascii="Times New Roman" w:eastAsiaTheme="minorEastAsia" w:hAnsi="Times New Roman" w:cs="Times New Roman"/>
          <w:sz w:val="24"/>
          <w:szCs w:val="24"/>
        </w:rPr>
        <w:t xml:space="preserve">1. </w:t>
      </w:r>
      <w:r w:rsidR="00A969EE">
        <w:rPr>
          <w:rFonts w:ascii="Times New Roman" w:eastAsiaTheme="minorEastAsia" w:hAnsi="Times New Roman" w:cs="Times New Roman"/>
          <w:sz w:val="24"/>
          <w:szCs w:val="24"/>
        </w:rPr>
        <w:t>Υπολογίζεται τ</w:t>
      </w:r>
      <w:r w:rsidRPr="00AD71FC">
        <w:rPr>
          <w:rFonts w:ascii="Times New Roman" w:eastAsiaTheme="minorEastAsia" w:hAnsi="Times New Roman" w:cs="Times New Roman"/>
          <w:sz w:val="24"/>
          <w:szCs w:val="24"/>
        </w:rPr>
        <w:t xml:space="preserve">ο μερίδιο </w:t>
      </w:r>
      <w:r w:rsidR="002C1E8B">
        <w:rPr>
          <w:rFonts w:ascii="Times New Roman" w:eastAsiaTheme="minorEastAsia" w:hAnsi="Times New Roman" w:cs="Times New Roman"/>
          <w:sz w:val="24"/>
          <w:szCs w:val="24"/>
        </w:rPr>
        <w:t xml:space="preserve">κάθε κλινικής </w:t>
      </w:r>
      <w:r w:rsidRPr="00AD71FC">
        <w:rPr>
          <w:rFonts w:ascii="Times New Roman" w:eastAsiaTheme="minorEastAsia" w:hAnsi="Times New Roman" w:cs="Times New Roman"/>
          <w:sz w:val="24"/>
          <w:szCs w:val="24"/>
        </w:rPr>
        <w:t>στον κλάδο</w:t>
      </w:r>
      <w:r w:rsidR="00A969EE" w:rsidRPr="000B08AC">
        <w:rPr>
          <w:rFonts w:ascii="Times New Roman" w:eastAsiaTheme="minorEastAsia" w:hAnsi="Times New Roman" w:cs="Times New Roman"/>
          <w:sz w:val="24"/>
          <w:szCs w:val="24"/>
        </w:rPr>
        <w:t xml:space="preserve"> (</w:t>
      </w:r>
      <w:r w:rsidR="00A969EE">
        <w:rPr>
          <w:rFonts w:ascii="Times New Roman" w:eastAsiaTheme="minorEastAsia" w:hAnsi="Times New Roman" w:cs="Times New Roman"/>
          <w:sz w:val="24"/>
          <w:szCs w:val="24"/>
          <w:lang w:val="en-GB"/>
        </w:rPr>
        <w:t>A</w:t>
      </w:r>
      <w:r w:rsidR="00A969EE" w:rsidRPr="000B08AC">
        <w:rPr>
          <w:rFonts w:ascii="Times New Roman" w:eastAsiaTheme="minorEastAsia" w:hAnsi="Times New Roman" w:cs="Times New Roman"/>
          <w:sz w:val="24"/>
          <w:szCs w:val="24"/>
        </w:rPr>
        <w:t>)</w:t>
      </w:r>
      <w:r w:rsidR="00B80F93">
        <w:rPr>
          <w:rFonts w:ascii="Times New Roman" w:eastAsiaTheme="minorEastAsia" w:hAnsi="Times New Roman" w:cs="Times New Roman"/>
          <w:sz w:val="24"/>
          <w:szCs w:val="24"/>
        </w:rPr>
        <w:t>, μ</w:t>
      </w:r>
      <w:r w:rsidRPr="00AD71FC">
        <w:rPr>
          <w:rFonts w:ascii="Times New Roman" w:eastAsiaTheme="minorEastAsia" w:hAnsi="Times New Roman" w:cs="Times New Roman"/>
          <w:sz w:val="24"/>
          <w:szCs w:val="24"/>
        </w:rPr>
        <w:t>ε βάση τις εκκαθαρισμένες μετά από τους ελέγχους απαιτήσεις τ</w:t>
      </w:r>
      <w:r w:rsidR="002C1E8B">
        <w:rPr>
          <w:rFonts w:ascii="Times New Roman" w:eastAsiaTheme="minorEastAsia" w:hAnsi="Times New Roman" w:cs="Times New Roman"/>
          <w:sz w:val="24"/>
          <w:szCs w:val="24"/>
        </w:rPr>
        <w:t xml:space="preserve">ης </w:t>
      </w:r>
      <w:r w:rsidRPr="00AD71FC">
        <w:rPr>
          <w:rFonts w:ascii="Times New Roman" w:eastAsiaTheme="minorEastAsia" w:hAnsi="Times New Roman" w:cs="Times New Roman"/>
          <w:sz w:val="24"/>
          <w:szCs w:val="24"/>
        </w:rPr>
        <w:t>δια το σύνολο των εκκαθαρισμένων απαιτήσεων στον συγκεκριμένο κλάδο</w:t>
      </w:r>
      <w:r w:rsidR="002C1E8B">
        <w:rPr>
          <w:rFonts w:ascii="Times New Roman" w:eastAsiaTheme="minorEastAsia" w:hAnsi="Times New Roman" w:cs="Times New Roman"/>
          <w:sz w:val="24"/>
          <w:szCs w:val="24"/>
        </w:rPr>
        <w:t xml:space="preserve"> (δηλαδή του συνόλου των κλινικών) </w:t>
      </w:r>
      <w:r w:rsidRPr="00AD71FC">
        <w:rPr>
          <w:rFonts w:ascii="Times New Roman" w:eastAsiaTheme="minorEastAsia" w:hAnsi="Times New Roman" w:cs="Times New Roman"/>
          <w:sz w:val="24"/>
          <w:szCs w:val="24"/>
        </w:rPr>
        <w:t xml:space="preserve"> το 2013, όπως προκύπτει </w:t>
      </w:r>
      <w:r w:rsidR="00DA3CFB" w:rsidRPr="00AD71FC">
        <w:rPr>
          <w:rFonts w:ascii="Times New Roman" w:eastAsiaTheme="minorEastAsia" w:hAnsi="Times New Roman" w:cs="Times New Roman"/>
          <w:sz w:val="24"/>
          <w:szCs w:val="24"/>
        </w:rPr>
        <w:t>από</w:t>
      </w:r>
      <w:r w:rsidRPr="00AD71FC">
        <w:rPr>
          <w:rFonts w:ascii="Times New Roman" w:eastAsiaTheme="minorEastAsia" w:hAnsi="Times New Roman" w:cs="Times New Roman"/>
          <w:sz w:val="24"/>
          <w:szCs w:val="24"/>
        </w:rPr>
        <w:t xml:space="preserve"> τον κάτωθι λόγο</w:t>
      </w:r>
      <w:r w:rsidR="00A969EE" w:rsidRPr="000B08AC">
        <w:rPr>
          <w:rFonts w:ascii="Times New Roman" w:eastAsiaTheme="minorEastAsia" w:hAnsi="Times New Roman" w:cs="Times New Roman"/>
          <w:sz w:val="24"/>
          <w:szCs w:val="24"/>
        </w:rPr>
        <w:t xml:space="preserve">: </w:t>
      </w:r>
      <w:r w:rsidRPr="00AD71FC">
        <w:rPr>
          <w:rFonts w:ascii="Times New Roman" w:eastAsiaTheme="minorEastAsia" w:hAnsi="Times New Roman" w:cs="Times New Roman"/>
          <w:sz w:val="24"/>
          <w:szCs w:val="24"/>
        </w:rPr>
        <w:t xml:space="preserve">        </w:t>
      </w:r>
    </w:p>
    <w:p w:rsidR="00B349E1" w:rsidRPr="00B349E1" w:rsidRDefault="00505DD6" w:rsidP="00AE2946">
      <w:pPr>
        <w:shd w:val="clear" w:color="auto" w:fill="D9D9D9" w:themeFill="background1" w:themeFillShade="D9"/>
        <w:spacing w:after="240" w:line="240" w:lineRule="auto"/>
        <w:rPr>
          <w:rFonts w:ascii="Times New Roman" w:eastAsiaTheme="minorEastAsia" w:hAnsi="Times New Roman" w:cs="Times New Roman"/>
          <w:sz w:val="24"/>
          <w:szCs w:val="24"/>
          <w:shd w:val="clear" w:color="auto" w:fill="D9D9D9" w:themeFill="background1" w:themeFillShade="D9"/>
        </w:rPr>
      </w:pPr>
      <m:oMathPara>
        <m:oMathParaPr>
          <m:jc m:val="left"/>
        </m:oMathParaPr>
        <m:oMath>
          <m:r>
            <w:rPr>
              <w:rFonts w:ascii="Cambria Math" w:hAnsi="Times New Roman" w:cs="Times New Roman"/>
              <w:sz w:val="24"/>
              <w:szCs w:val="24"/>
              <w:shd w:val="clear" w:color="auto" w:fill="D9D9D9" w:themeFill="background1" w:themeFillShade="D9"/>
            </w:rPr>
            <m:t>Α.</m:t>
          </m:r>
          <m:sSub>
            <m:sSubPr>
              <m:ctrlPr>
                <w:rPr>
                  <w:rFonts w:ascii="Cambria Math" w:hAnsi="Times New Roman" w:cs="Times New Roman"/>
                  <w:i/>
                  <w:sz w:val="24"/>
                  <w:szCs w:val="24"/>
                  <w:shd w:val="clear" w:color="auto" w:fill="D9D9D9" w:themeFill="background1" w:themeFillShade="D9"/>
                </w:rPr>
              </m:ctrlPr>
            </m:sSubPr>
            <m:e>
              <m:r>
                <w:rPr>
                  <w:rFonts w:ascii="Cambria Math" w:hAnsi="Times New Roman" w:cs="Times New Roman"/>
                  <w:sz w:val="24"/>
                  <w:szCs w:val="24"/>
                  <w:shd w:val="clear" w:color="auto" w:fill="D9D9D9" w:themeFill="background1" w:themeFillShade="D9"/>
                </w:rPr>
                <m:t>Δε</m:t>
              </m:r>
              <m:r>
                <w:rPr>
                  <w:rFonts w:ascii="Times New Roman" w:hAnsi="Times New Roman" w:cs="Times New Roman"/>
                  <w:sz w:val="24"/>
                  <w:szCs w:val="24"/>
                  <w:shd w:val="clear" w:color="auto" w:fill="D9D9D9" w:themeFill="background1" w:themeFillShade="D9"/>
                </w:rPr>
                <m:t>ί</m:t>
              </m:r>
              <m:r>
                <w:rPr>
                  <w:rFonts w:ascii="Cambria Math" w:hAnsi="Times New Roman" w:cs="Times New Roman"/>
                  <w:sz w:val="24"/>
                  <w:szCs w:val="24"/>
                  <w:shd w:val="clear" w:color="auto" w:fill="D9D9D9" w:themeFill="background1" w:themeFillShade="D9"/>
                </w:rPr>
                <m:t>κτης Μεριδ</m:t>
              </m:r>
              <m:r>
                <w:rPr>
                  <w:rFonts w:ascii="Times New Roman" w:hAnsi="Times New Roman" w:cs="Times New Roman"/>
                  <w:sz w:val="24"/>
                  <w:szCs w:val="24"/>
                  <w:shd w:val="clear" w:color="auto" w:fill="D9D9D9" w:themeFill="background1" w:themeFillShade="D9"/>
                </w:rPr>
                <m:t>ί</m:t>
              </m:r>
              <m:r>
                <w:rPr>
                  <w:rFonts w:ascii="Cambria Math" w:hAnsi="Times New Roman" w:cs="Times New Roman"/>
                  <w:sz w:val="24"/>
                  <w:szCs w:val="24"/>
                  <w:shd w:val="clear" w:color="auto" w:fill="D9D9D9" w:themeFill="background1" w:themeFillShade="D9"/>
                </w:rPr>
                <m:t>ου Κλινικ</m:t>
              </m:r>
              <m:r>
                <w:rPr>
                  <w:rFonts w:ascii="Times New Roman" w:hAnsi="Times New Roman" w:cs="Times New Roman"/>
                  <w:sz w:val="24"/>
                  <w:szCs w:val="24"/>
                  <w:shd w:val="clear" w:color="auto" w:fill="D9D9D9" w:themeFill="background1" w:themeFillShade="D9"/>
                </w:rPr>
                <m:t>ή</m:t>
              </m:r>
              <m:r>
                <w:rPr>
                  <w:rFonts w:ascii="Cambria Math" w:hAnsi="Times New Roman" w:cs="Times New Roman"/>
                  <w:sz w:val="24"/>
                  <w:szCs w:val="24"/>
                  <w:shd w:val="clear" w:color="auto" w:fill="D9D9D9" w:themeFill="background1" w:themeFillShade="D9"/>
                </w:rPr>
                <m:t>ς</m:t>
              </m:r>
            </m:e>
            <m:sub>
              <m:d>
                <m:dPr>
                  <m:ctrlPr>
                    <w:rPr>
                      <w:rFonts w:ascii="Cambria Math" w:hAnsi="Times New Roman" w:cs="Times New Roman"/>
                      <w:i/>
                      <w:sz w:val="24"/>
                      <w:szCs w:val="24"/>
                      <w:shd w:val="clear" w:color="auto" w:fill="D9D9D9" w:themeFill="background1" w:themeFillShade="D9"/>
                    </w:rPr>
                  </m:ctrlPr>
                </m:dPr>
                <m:e>
                  <m:r>
                    <w:rPr>
                      <w:rFonts w:ascii="Cambria Math" w:hAnsi="Times New Roman" w:cs="Times New Roman"/>
                      <w:sz w:val="24"/>
                      <w:szCs w:val="24"/>
                      <w:shd w:val="clear" w:color="auto" w:fill="D9D9D9" w:themeFill="background1" w:themeFillShade="D9"/>
                    </w:rPr>
                    <m:t>2013</m:t>
                  </m:r>
                </m:e>
              </m:d>
            </m:sub>
          </m:sSub>
        </m:oMath>
      </m:oMathPara>
    </w:p>
    <w:p w:rsidR="00C00632" w:rsidRPr="00AD71FC" w:rsidRDefault="00505DD6" w:rsidP="00AE2946">
      <w:pPr>
        <w:shd w:val="clear" w:color="auto" w:fill="D9D9D9" w:themeFill="background1" w:themeFillShade="D9"/>
        <w:spacing w:after="240" w:line="240" w:lineRule="auto"/>
        <w:rPr>
          <w:rFonts w:ascii="Times New Roman" w:eastAsiaTheme="minorEastAsia" w:hAnsi="Times New Roman" w:cs="Times New Roman"/>
          <w:sz w:val="24"/>
          <w:szCs w:val="24"/>
        </w:rPr>
      </w:pPr>
      <m:oMathPara>
        <m:oMathParaPr>
          <m:jc m:val="left"/>
        </m:oMathParaPr>
        <m:oMath>
          <m:r>
            <w:rPr>
              <w:rFonts w:ascii="Cambria Math" w:hAnsi="Times New Roman" w:cs="Times New Roman"/>
              <w:sz w:val="24"/>
              <w:szCs w:val="24"/>
              <w:shd w:val="clear" w:color="auto" w:fill="D9D9D9" w:themeFill="background1" w:themeFillShade="D9"/>
            </w:rPr>
            <m:t xml:space="preserve">= </m:t>
          </m:r>
          <m:f>
            <m:fPr>
              <m:ctrlPr>
                <w:rPr>
                  <w:rFonts w:ascii="Cambria Math" w:hAnsi="Times New Roman" w:cs="Times New Roman"/>
                  <w:sz w:val="24"/>
                  <w:szCs w:val="24"/>
                  <w:shd w:val="clear" w:color="auto" w:fill="D9D9D9" w:themeFill="background1" w:themeFillShade="D9"/>
                </w:rPr>
              </m:ctrlPr>
            </m:fPr>
            <m:num>
              <m:r>
                <m:rPr>
                  <m:sty m:val="p"/>
                </m:rPr>
                <w:rPr>
                  <w:rFonts w:ascii="Cambria Math" w:hAnsi="Times New Roman" w:cs="Times New Roman"/>
                  <w:sz w:val="24"/>
                  <w:szCs w:val="24"/>
                  <w:shd w:val="clear" w:color="auto" w:fill="D9D9D9" w:themeFill="background1" w:themeFillShade="D9"/>
                </w:rPr>
                <m:t xml:space="preserve"> </m:t>
              </m:r>
              <m:r>
                <w:rPr>
                  <w:rFonts w:ascii="Cambria Math" w:hAnsi="Cambria Math" w:cs="Times New Roman"/>
                  <w:sz w:val="24"/>
                  <w:szCs w:val="24"/>
                  <w:shd w:val="clear" w:color="auto" w:fill="D9D9D9" w:themeFill="background1" w:themeFillShade="D9"/>
                </w:rPr>
                <m:t>Συνολικ</m:t>
              </m:r>
              <m:r>
                <w:rPr>
                  <w:rFonts w:ascii="Cambria Math" w:hAnsi="Times New Roman" w:cs="Times New Roman"/>
                  <w:sz w:val="24"/>
                  <w:szCs w:val="24"/>
                  <w:shd w:val="clear" w:color="auto" w:fill="D9D9D9" w:themeFill="background1" w:themeFillShade="D9"/>
                </w:rPr>
                <m:t>ά</m:t>
              </m:r>
              <m:r>
                <w:rPr>
                  <w:rFonts w:ascii="Cambria Math" w:hAnsi="Times New Roman" w:cs="Times New Roman"/>
                  <w:sz w:val="24"/>
                  <w:szCs w:val="24"/>
                  <w:shd w:val="clear" w:color="auto" w:fill="D9D9D9" w:themeFill="background1" w:themeFillShade="D9"/>
                </w:rPr>
                <m:t xml:space="preserve"> </m:t>
              </m:r>
              <m:r>
                <w:rPr>
                  <w:rFonts w:ascii="Cambria Math" w:hAnsi="Cambria Math" w:cs="Times New Roman"/>
                  <w:sz w:val="24"/>
                  <w:szCs w:val="24"/>
                  <w:shd w:val="clear" w:color="auto" w:fill="D9D9D9" w:themeFill="background1" w:themeFillShade="D9"/>
                </w:rPr>
                <m:t>Αιτο</m:t>
              </m:r>
              <m:r>
                <w:rPr>
                  <w:rFonts w:ascii="Times New Roman" w:hAnsi="Times New Roman" w:cs="Times New Roman"/>
                  <w:sz w:val="24"/>
                  <w:szCs w:val="24"/>
                  <w:shd w:val="clear" w:color="auto" w:fill="D9D9D9" w:themeFill="background1" w:themeFillShade="D9"/>
                </w:rPr>
                <m:t>ύ</m:t>
              </m:r>
              <m:r>
                <w:rPr>
                  <w:rFonts w:ascii="Cambria Math" w:hAnsi="Cambria Math" w:cs="Times New Roman"/>
                  <w:sz w:val="24"/>
                  <w:szCs w:val="24"/>
                  <w:shd w:val="clear" w:color="auto" w:fill="D9D9D9" w:themeFill="background1" w:themeFillShade="D9"/>
                </w:rPr>
                <m:t>μενα</m:t>
              </m:r>
              <m:r>
                <w:rPr>
                  <w:rFonts w:ascii="Cambria Math" w:hAnsi="Times New Roman" w:cs="Times New Roman"/>
                  <w:sz w:val="24"/>
                  <w:szCs w:val="24"/>
                  <w:shd w:val="clear" w:color="auto" w:fill="D9D9D9" w:themeFill="background1" w:themeFillShade="D9"/>
                </w:rPr>
                <m:t xml:space="preserve"> Εκκαθαρισμ</m:t>
              </m:r>
              <m:r>
                <w:rPr>
                  <w:rFonts w:ascii="Times New Roman" w:hAnsi="Times New Roman" w:cs="Times New Roman"/>
                  <w:sz w:val="24"/>
                  <w:szCs w:val="24"/>
                  <w:shd w:val="clear" w:color="auto" w:fill="D9D9D9" w:themeFill="background1" w:themeFillShade="D9"/>
                </w:rPr>
                <m:t>έ</m:t>
              </m:r>
              <m:r>
                <w:rPr>
                  <w:rFonts w:ascii="Cambria Math" w:hAnsi="Times New Roman" w:cs="Times New Roman"/>
                  <w:sz w:val="24"/>
                  <w:szCs w:val="24"/>
                  <w:shd w:val="clear" w:color="auto" w:fill="D9D9D9" w:themeFill="background1" w:themeFillShade="D9"/>
                </w:rPr>
                <m:t xml:space="preserve">να </m:t>
              </m:r>
              <m:r>
                <w:rPr>
                  <w:rFonts w:ascii="Cambria Math" w:hAnsi="Cambria Math" w:cs="Times New Roman"/>
                  <w:sz w:val="24"/>
                  <w:szCs w:val="24"/>
                  <w:shd w:val="clear" w:color="auto" w:fill="D9D9D9" w:themeFill="background1" w:themeFillShade="D9"/>
                </w:rPr>
                <m:t>Ποσ</m:t>
              </m:r>
              <m:r>
                <w:rPr>
                  <w:rFonts w:ascii="Times New Roman" w:hAnsi="Times New Roman" w:cs="Times New Roman"/>
                  <w:sz w:val="24"/>
                  <w:szCs w:val="24"/>
                  <w:shd w:val="clear" w:color="auto" w:fill="D9D9D9" w:themeFill="background1" w:themeFillShade="D9"/>
                </w:rPr>
                <m:t>ά</m:t>
              </m:r>
              <m:r>
                <w:rPr>
                  <w:rFonts w:ascii="Cambria Math" w:hAnsi="Times New Roman" w:cs="Times New Roman"/>
                  <w:sz w:val="24"/>
                  <w:szCs w:val="24"/>
                  <w:shd w:val="clear" w:color="auto" w:fill="D9D9D9" w:themeFill="background1" w:themeFillShade="D9"/>
                </w:rPr>
                <m:t xml:space="preserve"> Κλινικ</m:t>
              </m:r>
              <m:r>
                <w:rPr>
                  <w:rFonts w:ascii="Times New Roman" w:hAnsi="Times New Roman" w:cs="Times New Roman"/>
                  <w:sz w:val="24"/>
                  <w:szCs w:val="24"/>
                  <w:shd w:val="clear" w:color="auto" w:fill="D9D9D9" w:themeFill="background1" w:themeFillShade="D9"/>
                </w:rPr>
                <m:t>ή</m:t>
              </m:r>
              <m:r>
                <w:rPr>
                  <w:rFonts w:ascii="Cambria Math" w:hAnsi="Times New Roman" w:cs="Times New Roman"/>
                  <w:sz w:val="24"/>
                  <w:szCs w:val="24"/>
                  <w:shd w:val="clear" w:color="auto" w:fill="D9D9D9" w:themeFill="background1" w:themeFillShade="D9"/>
                </w:rPr>
                <m:t xml:space="preserve">ς </m:t>
              </m:r>
            </m:num>
            <m:den>
              <m:r>
                <m:rPr>
                  <m:sty m:val="p"/>
                </m:rPr>
                <w:rPr>
                  <w:rFonts w:ascii="Cambria Math" w:hAnsi="Times New Roman" w:cs="Times New Roman"/>
                  <w:sz w:val="24"/>
                  <w:szCs w:val="24"/>
                  <w:shd w:val="clear" w:color="auto" w:fill="D9D9D9" w:themeFill="background1" w:themeFillShade="D9"/>
                </w:rPr>
                <m:t xml:space="preserve"> </m:t>
              </m:r>
              <m:r>
                <w:rPr>
                  <w:rFonts w:ascii="Cambria Math" w:hAnsi="Cambria Math" w:cs="Times New Roman"/>
                  <w:sz w:val="24"/>
                  <w:szCs w:val="24"/>
                  <w:shd w:val="clear" w:color="auto" w:fill="D9D9D9" w:themeFill="background1" w:themeFillShade="D9"/>
                </w:rPr>
                <m:t>Συνολικ</m:t>
              </m:r>
              <m:r>
                <w:rPr>
                  <w:rFonts w:ascii="Cambria Math" w:hAnsi="Times New Roman" w:cs="Times New Roman"/>
                  <w:sz w:val="24"/>
                  <w:szCs w:val="24"/>
                  <w:shd w:val="clear" w:color="auto" w:fill="D9D9D9" w:themeFill="background1" w:themeFillShade="D9"/>
                </w:rPr>
                <m:t>ά</m:t>
              </m:r>
              <m:r>
                <w:rPr>
                  <w:rFonts w:ascii="Cambria Math" w:hAnsi="Times New Roman" w:cs="Times New Roman"/>
                  <w:sz w:val="24"/>
                  <w:szCs w:val="24"/>
                  <w:shd w:val="clear" w:color="auto" w:fill="D9D9D9" w:themeFill="background1" w:themeFillShade="D9"/>
                </w:rPr>
                <m:t xml:space="preserve"> </m:t>
              </m:r>
              <m:r>
                <w:rPr>
                  <w:rFonts w:ascii="Cambria Math" w:hAnsi="Cambria Math" w:cs="Times New Roman"/>
                  <w:sz w:val="24"/>
                  <w:szCs w:val="24"/>
                  <w:shd w:val="clear" w:color="auto" w:fill="D9D9D9" w:themeFill="background1" w:themeFillShade="D9"/>
                </w:rPr>
                <m:t>Αιτο</m:t>
              </m:r>
              <m:r>
                <w:rPr>
                  <w:rFonts w:ascii="Times New Roman" w:hAnsi="Times New Roman" w:cs="Times New Roman"/>
                  <w:sz w:val="24"/>
                  <w:szCs w:val="24"/>
                  <w:shd w:val="clear" w:color="auto" w:fill="D9D9D9" w:themeFill="background1" w:themeFillShade="D9"/>
                </w:rPr>
                <m:t>ύ</m:t>
              </m:r>
              <m:r>
                <w:rPr>
                  <w:rFonts w:ascii="Cambria Math" w:hAnsi="Cambria Math" w:cs="Times New Roman"/>
                  <w:sz w:val="24"/>
                  <w:szCs w:val="24"/>
                  <w:shd w:val="clear" w:color="auto" w:fill="D9D9D9" w:themeFill="background1" w:themeFillShade="D9"/>
                </w:rPr>
                <m:t>μενα</m:t>
              </m:r>
              <m:r>
                <w:rPr>
                  <w:rFonts w:ascii="Cambria Math" w:hAnsi="Times New Roman" w:cs="Times New Roman"/>
                  <w:sz w:val="24"/>
                  <w:szCs w:val="24"/>
                  <w:shd w:val="clear" w:color="auto" w:fill="D9D9D9" w:themeFill="background1" w:themeFillShade="D9"/>
                </w:rPr>
                <m:t xml:space="preserve"> Εκκαθαρισμ</m:t>
              </m:r>
              <m:r>
                <w:rPr>
                  <w:rFonts w:ascii="Times New Roman" w:hAnsi="Times New Roman" w:cs="Times New Roman"/>
                  <w:sz w:val="24"/>
                  <w:szCs w:val="24"/>
                  <w:shd w:val="clear" w:color="auto" w:fill="D9D9D9" w:themeFill="background1" w:themeFillShade="D9"/>
                </w:rPr>
                <m:t>έ</m:t>
              </m:r>
              <m:r>
                <w:rPr>
                  <w:rFonts w:ascii="Cambria Math" w:hAnsi="Times New Roman" w:cs="Times New Roman"/>
                  <w:sz w:val="24"/>
                  <w:szCs w:val="24"/>
                  <w:shd w:val="clear" w:color="auto" w:fill="D9D9D9" w:themeFill="background1" w:themeFillShade="D9"/>
                </w:rPr>
                <m:t xml:space="preserve">να </m:t>
              </m:r>
              <m:r>
                <w:rPr>
                  <w:rFonts w:ascii="Cambria Math" w:hAnsi="Cambria Math" w:cs="Times New Roman"/>
                  <w:sz w:val="24"/>
                  <w:szCs w:val="24"/>
                  <w:shd w:val="clear" w:color="auto" w:fill="D9D9D9" w:themeFill="background1" w:themeFillShade="D9"/>
                </w:rPr>
                <m:t>Ποσ</m:t>
              </m:r>
              <m:r>
                <w:rPr>
                  <w:rFonts w:ascii="Times New Roman" w:hAnsi="Times New Roman" w:cs="Times New Roman"/>
                  <w:sz w:val="24"/>
                  <w:szCs w:val="24"/>
                  <w:shd w:val="clear" w:color="auto" w:fill="D9D9D9" w:themeFill="background1" w:themeFillShade="D9"/>
                </w:rPr>
                <m:t>ά</m:t>
              </m:r>
              <m:r>
                <w:rPr>
                  <w:rFonts w:ascii="Cambria Math" w:hAnsi="Times New Roman" w:cs="Times New Roman"/>
                  <w:sz w:val="24"/>
                  <w:szCs w:val="24"/>
                  <w:shd w:val="clear" w:color="auto" w:fill="D9D9D9" w:themeFill="background1" w:themeFillShade="D9"/>
                </w:rPr>
                <m:t xml:space="preserve"> Κλ</m:t>
              </m:r>
              <m:r>
                <w:rPr>
                  <w:rFonts w:ascii="Cambria Math" w:hAnsi="Times New Roman" w:cs="Times New Roman"/>
                  <w:sz w:val="24"/>
                  <w:szCs w:val="24"/>
                  <w:shd w:val="clear" w:color="auto" w:fill="D9D9D9" w:themeFill="background1" w:themeFillShade="D9"/>
                </w:rPr>
                <m:t>ά</m:t>
              </m:r>
              <m:r>
                <w:rPr>
                  <w:rFonts w:ascii="Cambria Math" w:hAnsi="Times New Roman" w:cs="Times New Roman"/>
                  <w:sz w:val="24"/>
                  <w:szCs w:val="24"/>
                  <w:shd w:val="clear" w:color="auto" w:fill="D9D9D9" w:themeFill="background1" w:themeFillShade="D9"/>
                </w:rPr>
                <m:t>δου</m:t>
              </m:r>
            </m:den>
          </m:f>
          <m:r>
            <m:rPr>
              <m:sty m:val="p"/>
            </m:rPr>
            <w:rPr>
              <w:rFonts w:ascii="Cambria Math" w:hAnsi="Times New Roman" w:cs="Times New Roman"/>
              <w:sz w:val="24"/>
              <w:szCs w:val="24"/>
              <w:shd w:val="clear" w:color="auto" w:fill="D9D9D9" w:themeFill="background1" w:themeFillShade="D9"/>
            </w:rPr>
            <m:t xml:space="preserve"> </m:t>
          </m:r>
        </m:oMath>
      </m:oMathPara>
    </w:p>
    <w:p w:rsidR="00C00632" w:rsidRPr="00AD71FC" w:rsidRDefault="00C00632" w:rsidP="00AE2946">
      <w:pPr>
        <w:spacing w:after="240" w:line="240" w:lineRule="auto"/>
        <w:jc w:val="both"/>
        <w:rPr>
          <w:rFonts w:ascii="Times New Roman" w:eastAsiaTheme="minorEastAsia" w:hAnsi="Times New Roman" w:cs="Times New Roman"/>
          <w:sz w:val="24"/>
          <w:szCs w:val="24"/>
        </w:rPr>
      </w:pPr>
      <w:r w:rsidRPr="00AD71FC">
        <w:rPr>
          <w:rFonts w:ascii="Times New Roman" w:eastAsiaTheme="minorEastAsia" w:hAnsi="Times New Roman" w:cs="Times New Roman"/>
          <w:sz w:val="24"/>
          <w:szCs w:val="24"/>
        </w:rPr>
        <w:t xml:space="preserve">2. </w:t>
      </w:r>
      <w:r w:rsidR="00A969EE">
        <w:rPr>
          <w:rFonts w:ascii="Times New Roman" w:eastAsiaTheme="minorEastAsia" w:hAnsi="Times New Roman" w:cs="Times New Roman"/>
          <w:sz w:val="24"/>
          <w:szCs w:val="24"/>
        </w:rPr>
        <w:t>Υπολογίζεται ο</w:t>
      </w:r>
      <w:r w:rsidRPr="00AD71FC">
        <w:rPr>
          <w:rFonts w:ascii="Times New Roman" w:eastAsiaTheme="minorEastAsia" w:hAnsi="Times New Roman" w:cs="Times New Roman"/>
          <w:sz w:val="24"/>
          <w:szCs w:val="24"/>
        </w:rPr>
        <w:t xml:space="preserve"> δείκτης ποιότητας νοσηλευτικού έργο</w:t>
      </w:r>
      <w:r w:rsidR="00A969EE" w:rsidRPr="000B08AC">
        <w:rPr>
          <w:rFonts w:ascii="Times New Roman" w:eastAsiaTheme="minorEastAsia" w:hAnsi="Times New Roman" w:cs="Times New Roman"/>
          <w:sz w:val="24"/>
          <w:szCs w:val="24"/>
        </w:rPr>
        <w:t xml:space="preserve"> (</w:t>
      </w:r>
      <w:r w:rsidR="00A969EE">
        <w:rPr>
          <w:rFonts w:ascii="Times New Roman" w:eastAsiaTheme="minorEastAsia" w:hAnsi="Times New Roman" w:cs="Times New Roman"/>
          <w:sz w:val="24"/>
          <w:szCs w:val="24"/>
          <w:lang w:val="en-GB"/>
        </w:rPr>
        <w:t>B</w:t>
      </w:r>
      <w:r w:rsidR="00A969EE" w:rsidRPr="000B08AC">
        <w:rPr>
          <w:rFonts w:ascii="Times New Roman" w:eastAsiaTheme="minorEastAsia" w:hAnsi="Times New Roman" w:cs="Times New Roman"/>
          <w:sz w:val="24"/>
          <w:szCs w:val="24"/>
        </w:rPr>
        <w:t>)</w:t>
      </w:r>
      <w:r w:rsidRPr="00AD71FC">
        <w:rPr>
          <w:rFonts w:ascii="Times New Roman" w:eastAsiaTheme="minorEastAsia" w:hAnsi="Times New Roman" w:cs="Times New Roman"/>
          <w:sz w:val="24"/>
          <w:szCs w:val="24"/>
        </w:rPr>
        <w:t xml:space="preserve"> </w:t>
      </w:r>
      <w:r w:rsidR="004059B3">
        <w:rPr>
          <w:rFonts w:ascii="Times New Roman" w:eastAsiaTheme="minorEastAsia" w:hAnsi="Times New Roman" w:cs="Times New Roman"/>
          <w:sz w:val="24"/>
          <w:szCs w:val="24"/>
        </w:rPr>
        <w:t xml:space="preserve">κλινικής </w:t>
      </w:r>
      <w:r w:rsidRPr="00AD71FC">
        <w:rPr>
          <w:rFonts w:ascii="Times New Roman" w:eastAsiaTheme="minorEastAsia" w:hAnsi="Times New Roman" w:cs="Times New Roman"/>
          <w:sz w:val="24"/>
          <w:szCs w:val="24"/>
        </w:rPr>
        <w:t>με βάση</w:t>
      </w:r>
      <w:r w:rsidR="00DA3CFB" w:rsidRPr="00AD71FC">
        <w:rPr>
          <w:rFonts w:ascii="Times New Roman" w:eastAsiaTheme="minorEastAsia" w:hAnsi="Times New Roman" w:cs="Times New Roman"/>
          <w:sz w:val="24"/>
          <w:szCs w:val="24"/>
        </w:rPr>
        <w:t xml:space="preserve"> το ποσοστό επανεισαγωγών γι</w:t>
      </w:r>
      <w:r w:rsidR="00AD71FC" w:rsidRPr="00AD71FC">
        <w:rPr>
          <w:rFonts w:ascii="Times New Roman" w:eastAsiaTheme="minorEastAsia" w:hAnsi="Times New Roman" w:cs="Times New Roman"/>
          <w:sz w:val="24"/>
          <w:szCs w:val="24"/>
        </w:rPr>
        <w:t>α</w:t>
      </w:r>
      <w:r w:rsidR="00DA3CFB" w:rsidRPr="00AD71FC">
        <w:rPr>
          <w:rFonts w:ascii="Times New Roman" w:eastAsiaTheme="minorEastAsia" w:hAnsi="Times New Roman" w:cs="Times New Roman"/>
          <w:sz w:val="24"/>
          <w:szCs w:val="24"/>
        </w:rPr>
        <w:t xml:space="preserve"> το 2013 </w:t>
      </w:r>
      <w:r w:rsidR="00AD71FC" w:rsidRPr="00AD71FC">
        <w:rPr>
          <w:rFonts w:ascii="Times New Roman" w:eastAsiaTheme="minorEastAsia" w:hAnsi="Times New Roman" w:cs="Times New Roman"/>
          <w:sz w:val="24"/>
          <w:szCs w:val="24"/>
        </w:rPr>
        <w:t xml:space="preserve">σε σχέση με το μέσο αντίστοιχο ποσοστό του κλάδου. Το ποσοστό υπολογίζεται στις εκκαθαρισμένες απαιτήσεις και αφορά εισαγωγές που γίνονται εντός 40 ημερών από την αρχική νοσηλεία και έχουν διάρκεια νοσηλείας ≤ 3 ημέρες.  Εξαιρούνται από τον υπολογισμό του δείκτη οι κυήσεις υψηλού κινδύνου, </w:t>
      </w:r>
      <w:r w:rsidR="00ED7EA9">
        <w:rPr>
          <w:rFonts w:ascii="Times New Roman" w:eastAsiaTheme="minorEastAsia" w:hAnsi="Times New Roman" w:cs="Times New Roman"/>
          <w:sz w:val="24"/>
          <w:szCs w:val="24"/>
        </w:rPr>
        <w:t xml:space="preserve">λιθοτριψίες, αιμοκαθάρσεις και ημερήσιες νοσηλείες αιμοκαθαρομένων, </w:t>
      </w:r>
      <w:r w:rsidR="00ED7EA9" w:rsidRPr="00AD71FC">
        <w:rPr>
          <w:rFonts w:ascii="Times New Roman" w:eastAsiaTheme="minorEastAsia" w:hAnsi="Times New Roman" w:cs="Times New Roman"/>
          <w:sz w:val="24"/>
          <w:szCs w:val="24"/>
        </w:rPr>
        <w:t>νοσηλείες για χημειοθεραπε</w:t>
      </w:r>
      <w:r w:rsidR="00ED7EA9">
        <w:rPr>
          <w:rFonts w:ascii="Times New Roman" w:eastAsiaTheme="minorEastAsia" w:hAnsi="Times New Roman" w:cs="Times New Roman"/>
          <w:sz w:val="24"/>
          <w:szCs w:val="24"/>
        </w:rPr>
        <w:t>ίες</w:t>
      </w:r>
      <w:r w:rsidR="00ED7EA9" w:rsidRPr="00AD71FC">
        <w:rPr>
          <w:rFonts w:ascii="Times New Roman" w:eastAsiaTheme="minorEastAsia" w:hAnsi="Times New Roman" w:cs="Times New Roman"/>
          <w:sz w:val="24"/>
          <w:szCs w:val="24"/>
        </w:rPr>
        <w:t xml:space="preserve"> </w:t>
      </w:r>
      <w:r w:rsidR="00ED7EA9">
        <w:rPr>
          <w:rFonts w:ascii="Times New Roman" w:eastAsiaTheme="minorEastAsia" w:hAnsi="Times New Roman" w:cs="Times New Roman"/>
          <w:sz w:val="24"/>
          <w:szCs w:val="24"/>
        </w:rPr>
        <w:t xml:space="preserve">και λοιπές </w:t>
      </w:r>
      <w:r w:rsidR="00AD71FC" w:rsidRPr="00AD71FC">
        <w:rPr>
          <w:rFonts w:ascii="Times New Roman" w:eastAsiaTheme="minorEastAsia" w:hAnsi="Times New Roman" w:cs="Times New Roman"/>
          <w:sz w:val="24"/>
          <w:szCs w:val="24"/>
        </w:rPr>
        <w:t>ημερήσιες νοσηλείες</w:t>
      </w:r>
      <w:r w:rsidR="007F3ECB">
        <w:rPr>
          <w:rFonts w:ascii="Times New Roman" w:eastAsiaTheme="minorEastAsia" w:hAnsi="Times New Roman" w:cs="Times New Roman"/>
          <w:sz w:val="24"/>
          <w:szCs w:val="24"/>
        </w:rPr>
        <w:t xml:space="preserve">. </w:t>
      </w:r>
      <w:r w:rsidR="00AD71FC" w:rsidRPr="00AD71FC">
        <w:rPr>
          <w:rFonts w:ascii="Times New Roman" w:eastAsiaTheme="minorEastAsia" w:hAnsi="Times New Roman" w:cs="Times New Roman"/>
          <w:sz w:val="24"/>
          <w:szCs w:val="24"/>
        </w:rPr>
        <w:t xml:space="preserve">    </w:t>
      </w:r>
      <w:r w:rsidRPr="00AD71FC">
        <w:rPr>
          <w:rFonts w:ascii="Times New Roman" w:eastAsiaTheme="minorEastAsia" w:hAnsi="Times New Roman" w:cs="Times New Roman"/>
          <w:sz w:val="24"/>
          <w:szCs w:val="24"/>
        </w:rPr>
        <w:t xml:space="preserve">   </w:t>
      </w:r>
    </w:p>
    <w:p w:rsidR="00B349E1" w:rsidRPr="00B349E1" w:rsidRDefault="00505DD6" w:rsidP="00AE2946">
      <w:pPr>
        <w:shd w:val="clear" w:color="auto" w:fill="D9D9D9" w:themeFill="background1" w:themeFillShade="D9"/>
        <w:spacing w:after="240" w:line="240" w:lineRule="auto"/>
        <w:rPr>
          <w:rFonts w:ascii="Times New Roman" w:eastAsiaTheme="minorEastAsia" w:hAnsi="Times New Roman" w:cs="Times New Roman"/>
          <w:sz w:val="24"/>
          <w:szCs w:val="24"/>
          <w:shd w:val="clear" w:color="auto" w:fill="D9D9D9" w:themeFill="background1" w:themeFillShade="D9"/>
        </w:rPr>
      </w:pPr>
      <m:oMathPara>
        <m:oMathParaPr>
          <m:jc m:val="left"/>
        </m:oMathParaPr>
        <m:oMath>
          <m:r>
            <w:rPr>
              <w:rFonts w:ascii="Cambria Math" w:hAnsi="Times New Roman" w:cs="Times New Roman"/>
              <w:sz w:val="24"/>
              <w:szCs w:val="24"/>
            </w:rPr>
            <m:t>Β.</m:t>
          </m:r>
          <m:sSub>
            <m:sSubPr>
              <m:ctrlPr>
                <w:rPr>
                  <w:rFonts w:ascii="Cambria Math" w:hAnsi="Times New Roman" w:cs="Times New Roman"/>
                  <w:i/>
                  <w:sz w:val="24"/>
                  <w:szCs w:val="24"/>
                  <w:shd w:val="clear" w:color="auto" w:fill="D9D9D9" w:themeFill="background1" w:themeFillShade="D9"/>
                </w:rPr>
              </m:ctrlPr>
            </m:sSubPr>
            <m:e>
              <m:r>
                <w:rPr>
                  <w:rFonts w:ascii="Cambria Math" w:hAnsi="Times New Roman" w:cs="Times New Roman"/>
                  <w:sz w:val="24"/>
                  <w:szCs w:val="24"/>
                  <w:shd w:val="clear" w:color="auto" w:fill="D9D9D9" w:themeFill="background1" w:themeFillShade="D9"/>
                </w:rPr>
                <m:t>Δε</m:t>
              </m:r>
              <m:r>
                <w:rPr>
                  <w:rFonts w:ascii="Times New Roman" w:hAnsi="Times New Roman" w:cs="Times New Roman"/>
                  <w:sz w:val="24"/>
                  <w:szCs w:val="24"/>
                  <w:shd w:val="clear" w:color="auto" w:fill="D9D9D9" w:themeFill="background1" w:themeFillShade="D9"/>
                </w:rPr>
                <m:t>ί</m:t>
              </m:r>
              <m:r>
                <w:rPr>
                  <w:rFonts w:ascii="Cambria Math" w:hAnsi="Times New Roman" w:cs="Times New Roman"/>
                  <w:sz w:val="24"/>
                  <w:szCs w:val="24"/>
                  <w:shd w:val="clear" w:color="auto" w:fill="D9D9D9" w:themeFill="background1" w:themeFillShade="D9"/>
                </w:rPr>
                <m:t>κτης Ποι</m:t>
              </m:r>
              <m:r>
                <w:rPr>
                  <w:rFonts w:ascii="Times New Roman" w:hAnsi="Times New Roman" w:cs="Times New Roman"/>
                  <w:sz w:val="24"/>
                  <w:szCs w:val="24"/>
                  <w:shd w:val="clear" w:color="auto" w:fill="D9D9D9" w:themeFill="background1" w:themeFillShade="D9"/>
                </w:rPr>
                <m:t>ό</m:t>
              </m:r>
              <m:r>
                <w:rPr>
                  <w:rFonts w:ascii="Cambria Math" w:hAnsi="Times New Roman" w:cs="Times New Roman"/>
                  <w:sz w:val="24"/>
                  <w:szCs w:val="24"/>
                  <w:shd w:val="clear" w:color="auto" w:fill="D9D9D9" w:themeFill="background1" w:themeFillShade="D9"/>
                </w:rPr>
                <m:t>τητας Νοσηλευτικο</m:t>
              </m:r>
              <m:r>
                <w:rPr>
                  <w:rFonts w:ascii="Times New Roman" w:hAnsi="Times New Roman" w:cs="Times New Roman"/>
                  <w:sz w:val="24"/>
                  <w:szCs w:val="24"/>
                  <w:shd w:val="clear" w:color="auto" w:fill="D9D9D9" w:themeFill="background1" w:themeFillShade="D9"/>
                </w:rPr>
                <m:t>ύ</m:t>
              </m:r>
              <m:r>
                <w:rPr>
                  <w:rFonts w:ascii="Cambria Math" w:hAnsi="Times New Roman" w:cs="Times New Roman"/>
                  <w:sz w:val="24"/>
                  <w:szCs w:val="24"/>
                  <w:shd w:val="clear" w:color="auto" w:fill="D9D9D9" w:themeFill="background1" w:themeFillShade="D9"/>
                </w:rPr>
                <m:t xml:space="preserve"> </m:t>
              </m:r>
              <m:r>
                <w:rPr>
                  <w:rFonts w:ascii="Cambria Math" w:hAnsi="Times New Roman" w:cs="Times New Roman"/>
                  <w:sz w:val="24"/>
                  <w:szCs w:val="24"/>
                  <w:shd w:val="clear" w:color="auto" w:fill="D9D9D9" w:themeFill="background1" w:themeFillShade="D9"/>
                </w:rPr>
                <m:t>Έ</m:t>
              </m:r>
              <m:r>
                <w:rPr>
                  <w:rFonts w:ascii="Cambria Math" w:hAnsi="Times New Roman" w:cs="Times New Roman"/>
                  <w:sz w:val="24"/>
                  <w:szCs w:val="24"/>
                  <w:shd w:val="clear" w:color="auto" w:fill="D9D9D9" w:themeFill="background1" w:themeFillShade="D9"/>
                </w:rPr>
                <m:t>ργου</m:t>
              </m:r>
            </m:e>
            <m:sub>
              <m:d>
                <m:dPr>
                  <m:ctrlPr>
                    <w:rPr>
                      <w:rFonts w:ascii="Cambria Math" w:hAnsi="Times New Roman" w:cs="Times New Roman"/>
                      <w:i/>
                      <w:sz w:val="24"/>
                      <w:szCs w:val="24"/>
                      <w:shd w:val="clear" w:color="auto" w:fill="D9D9D9" w:themeFill="background1" w:themeFillShade="D9"/>
                    </w:rPr>
                  </m:ctrlPr>
                </m:dPr>
                <m:e>
                  <m:r>
                    <w:rPr>
                      <w:rFonts w:ascii="Cambria Math" w:hAnsi="Times New Roman" w:cs="Times New Roman"/>
                      <w:sz w:val="24"/>
                      <w:szCs w:val="24"/>
                      <w:shd w:val="clear" w:color="auto" w:fill="D9D9D9" w:themeFill="background1" w:themeFillShade="D9"/>
                    </w:rPr>
                    <m:t>2013</m:t>
                  </m:r>
                </m:e>
              </m:d>
            </m:sub>
          </m:sSub>
        </m:oMath>
      </m:oMathPara>
    </w:p>
    <w:p w:rsidR="00505DD6" w:rsidRPr="00B349E1" w:rsidRDefault="00505DD6" w:rsidP="00AE2946">
      <w:pPr>
        <w:shd w:val="clear" w:color="auto" w:fill="D9D9D9" w:themeFill="background1" w:themeFillShade="D9"/>
        <w:spacing w:after="240" w:line="240" w:lineRule="auto"/>
        <w:rPr>
          <w:rFonts w:ascii="Times New Roman" w:eastAsiaTheme="minorEastAsia" w:hAnsi="Times New Roman" w:cs="Times New Roman"/>
          <w:sz w:val="24"/>
          <w:szCs w:val="24"/>
        </w:rPr>
      </w:pPr>
      <m:oMathPara>
        <m:oMathParaPr>
          <m:jc m:val="left"/>
        </m:oMathParaPr>
        <m:oMath>
          <m:r>
            <m:rPr>
              <m:sty m:val="p"/>
            </m:rPr>
            <w:rPr>
              <w:rFonts w:ascii="Cambria Math" w:hAnsi="Times New Roman" w:cs="Times New Roman"/>
              <w:sz w:val="24"/>
              <w:szCs w:val="24"/>
              <w:shd w:val="clear" w:color="auto" w:fill="D9D9D9" w:themeFill="background1" w:themeFillShade="D9"/>
            </w:rPr>
            <m:t>=</m:t>
          </m:r>
          <m:f>
            <m:fPr>
              <m:ctrlPr>
                <w:rPr>
                  <w:rFonts w:ascii="Cambria Math" w:hAnsi="Times New Roman" w:cs="Times New Roman"/>
                  <w:sz w:val="24"/>
                  <w:szCs w:val="24"/>
                  <w:shd w:val="clear" w:color="auto" w:fill="D9D9D9" w:themeFill="background1" w:themeFillShade="D9"/>
                </w:rPr>
              </m:ctrlPr>
            </m:fPr>
            <m:num>
              <m:f>
                <m:fPr>
                  <m:type m:val="lin"/>
                  <m:ctrlPr>
                    <w:rPr>
                      <w:rFonts w:ascii="Cambria Math" w:hAnsi="Times New Roman" w:cs="Times New Roman"/>
                      <w:sz w:val="24"/>
                      <w:szCs w:val="24"/>
                      <w:shd w:val="clear" w:color="auto" w:fill="D9D9D9" w:themeFill="background1" w:themeFillShade="D9"/>
                    </w:rPr>
                  </m:ctrlPr>
                </m:fPr>
                <m:num>
                  <m:r>
                    <w:rPr>
                      <w:rFonts w:ascii="Cambria Math" w:hAnsi="Cambria Math" w:cs="Times New Roman"/>
                      <w:sz w:val="24"/>
                      <w:szCs w:val="24"/>
                      <w:shd w:val="clear" w:color="auto" w:fill="D9D9D9" w:themeFill="background1" w:themeFillShade="D9"/>
                    </w:rPr>
                    <m:t>Αριθμός Επανεισαγωγών Κλάδου</m:t>
                  </m:r>
                </m:num>
                <m:den>
                  <m:r>
                    <w:rPr>
                      <w:rFonts w:ascii="Cambria Math" w:hAnsi="Cambria Math" w:cs="Times New Roman"/>
                      <w:sz w:val="24"/>
                      <w:szCs w:val="24"/>
                      <w:shd w:val="clear" w:color="auto" w:fill="D9D9D9" w:themeFill="background1" w:themeFillShade="D9"/>
                    </w:rPr>
                    <m:t>Αριθμός Συνολικών Εισαγωγών Κλάδου</m:t>
                  </m:r>
                </m:den>
              </m:f>
            </m:num>
            <m:den>
              <m:f>
                <m:fPr>
                  <m:type m:val="lin"/>
                  <m:ctrlPr>
                    <w:rPr>
                      <w:rFonts w:ascii="Cambria Math" w:hAnsi="Times New Roman" w:cs="Times New Roman"/>
                      <w:sz w:val="24"/>
                      <w:szCs w:val="24"/>
                      <w:shd w:val="clear" w:color="auto" w:fill="D9D9D9" w:themeFill="background1" w:themeFillShade="D9"/>
                    </w:rPr>
                  </m:ctrlPr>
                </m:fPr>
                <m:num>
                  <m:r>
                    <w:rPr>
                      <w:rFonts w:ascii="Cambria Math" w:hAnsi="Cambria Math" w:cs="Times New Roman"/>
                      <w:sz w:val="24"/>
                      <w:szCs w:val="24"/>
                      <w:shd w:val="clear" w:color="auto" w:fill="D9D9D9" w:themeFill="background1" w:themeFillShade="D9"/>
                    </w:rPr>
                    <m:t>Αρθμός Επανεισαγωγών Κλινικής</m:t>
                  </m:r>
                </m:num>
                <m:den>
                  <m:r>
                    <w:rPr>
                      <w:rFonts w:ascii="Cambria Math" w:hAnsi="Cambria Math" w:cs="Times New Roman"/>
                      <w:sz w:val="24"/>
                      <w:szCs w:val="24"/>
                      <w:shd w:val="clear" w:color="auto" w:fill="D9D9D9" w:themeFill="background1" w:themeFillShade="D9"/>
                    </w:rPr>
                    <m:t>Αριθμός Συνολικών Εισαγωγών Κλινικής</m:t>
                  </m:r>
                </m:den>
              </m:f>
            </m:den>
          </m:f>
        </m:oMath>
      </m:oMathPara>
    </w:p>
    <w:p w:rsidR="00D1720C" w:rsidRDefault="00D1720C" w:rsidP="00AE2946">
      <w:pPr>
        <w:spacing w:after="24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Pr="00AD71FC">
        <w:rPr>
          <w:rFonts w:ascii="Times New Roman" w:eastAsiaTheme="minorEastAsia" w:hAnsi="Times New Roman" w:cs="Times New Roman"/>
          <w:sz w:val="24"/>
          <w:szCs w:val="24"/>
        </w:rPr>
        <w:t xml:space="preserve">. Υπολογίζεται </w:t>
      </w:r>
      <w:r w:rsidR="00A969EE">
        <w:rPr>
          <w:rFonts w:ascii="Times New Roman" w:eastAsiaTheme="minorEastAsia" w:hAnsi="Times New Roman" w:cs="Times New Roman"/>
          <w:sz w:val="24"/>
          <w:szCs w:val="24"/>
        </w:rPr>
        <w:t xml:space="preserve">ο δείκτης </w:t>
      </w:r>
      <w:r>
        <w:rPr>
          <w:rFonts w:ascii="Times New Roman" w:eastAsiaTheme="minorEastAsia" w:hAnsi="Times New Roman" w:cs="Times New Roman"/>
          <w:sz w:val="24"/>
          <w:szCs w:val="24"/>
        </w:rPr>
        <w:t xml:space="preserve">επάρκειας υπηρεσιών </w:t>
      </w:r>
      <w:r w:rsidRPr="00AD71F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Γ</w:t>
      </w:r>
      <w:r w:rsidRPr="00AD71FC">
        <w:rPr>
          <w:rFonts w:ascii="Times New Roman" w:eastAsiaTheme="minorEastAsia" w:hAnsi="Times New Roman" w:cs="Times New Roman"/>
          <w:sz w:val="24"/>
          <w:szCs w:val="24"/>
        </w:rPr>
        <w:t xml:space="preserve">) </w:t>
      </w:r>
      <w:r w:rsidR="004059B3">
        <w:rPr>
          <w:rFonts w:ascii="Times New Roman" w:eastAsiaTheme="minorEastAsia" w:hAnsi="Times New Roman" w:cs="Times New Roman"/>
          <w:sz w:val="24"/>
          <w:szCs w:val="24"/>
        </w:rPr>
        <w:t xml:space="preserve">κλινικής </w:t>
      </w:r>
      <w:r w:rsidRPr="00AD71FC">
        <w:rPr>
          <w:rFonts w:ascii="Times New Roman" w:eastAsiaTheme="minorEastAsia" w:hAnsi="Times New Roman" w:cs="Times New Roman"/>
          <w:sz w:val="24"/>
          <w:szCs w:val="24"/>
        </w:rPr>
        <w:t>με βάση το</w:t>
      </w:r>
      <w:r>
        <w:rPr>
          <w:rFonts w:ascii="Times New Roman" w:eastAsiaTheme="minorEastAsia" w:hAnsi="Times New Roman" w:cs="Times New Roman"/>
          <w:sz w:val="24"/>
          <w:szCs w:val="24"/>
        </w:rPr>
        <w:t xml:space="preserve">ν αριθμό των ενεργών ειδικοτήτων </w:t>
      </w:r>
      <w:r w:rsidRPr="00AD71FC">
        <w:rPr>
          <w:rFonts w:ascii="Times New Roman" w:eastAsiaTheme="minorEastAsia" w:hAnsi="Times New Roman" w:cs="Times New Roman"/>
          <w:sz w:val="24"/>
          <w:szCs w:val="24"/>
        </w:rPr>
        <w:t>για το 2013 σε σχέση με το μέ</w:t>
      </w:r>
      <w:r>
        <w:rPr>
          <w:rFonts w:ascii="Times New Roman" w:eastAsiaTheme="minorEastAsia" w:hAnsi="Times New Roman" w:cs="Times New Roman"/>
          <w:sz w:val="24"/>
          <w:szCs w:val="24"/>
        </w:rPr>
        <w:t>γιστ</w:t>
      </w:r>
      <w:r w:rsidR="002420AA">
        <w:rPr>
          <w:rFonts w:ascii="Times New Roman" w:eastAsiaTheme="minorEastAsia" w:hAnsi="Times New Roman" w:cs="Times New Roman"/>
          <w:sz w:val="24"/>
          <w:szCs w:val="24"/>
        </w:rPr>
        <w:t xml:space="preserve">ο </w:t>
      </w:r>
      <w:r>
        <w:rPr>
          <w:rFonts w:ascii="Times New Roman" w:eastAsiaTheme="minorEastAsia" w:hAnsi="Times New Roman" w:cs="Times New Roman"/>
          <w:sz w:val="24"/>
          <w:szCs w:val="24"/>
        </w:rPr>
        <w:t xml:space="preserve">αριθμό </w:t>
      </w:r>
      <w:r w:rsidR="004D3C4E">
        <w:rPr>
          <w:rFonts w:ascii="Times New Roman" w:eastAsiaTheme="minorEastAsia" w:hAnsi="Times New Roman" w:cs="Times New Roman"/>
          <w:sz w:val="24"/>
          <w:szCs w:val="24"/>
        </w:rPr>
        <w:t xml:space="preserve">ενεργών ειδικοτήτων </w:t>
      </w:r>
      <w:r>
        <w:rPr>
          <w:rFonts w:ascii="Times New Roman" w:eastAsiaTheme="minorEastAsia" w:hAnsi="Times New Roman" w:cs="Times New Roman"/>
          <w:sz w:val="24"/>
          <w:szCs w:val="24"/>
        </w:rPr>
        <w:t>συνολικά σ</w:t>
      </w:r>
      <w:r w:rsidRPr="00AD71FC">
        <w:rPr>
          <w:rFonts w:ascii="Times New Roman" w:eastAsiaTheme="minorEastAsia" w:hAnsi="Times New Roman" w:cs="Times New Roman"/>
          <w:sz w:val="24"/>
          <w:szCs w:val="24"/>
        </w:rPr>
        <w:t>το</w:t>
      </w:r>
      <w:r>
        <w:rPr>
          <w:rFonts w:ascii="Times New Roman" w:eastAsiaTheme="minorEastAsia" w:hAnsi="Times New Roman" w:cs="Times New Roman"/>
          <w:sz w:val="24"/>
          <w:szCs w:val="24"/>
        </w:rPr>
        <w:t>ν</w:t>
      </w:r>
      <w:r w:rsidRPr="00AD71FC">
        <w:rPr>
          <w:rFonts w:ascii="Times New Roman" w:eastAsiaTheme="minorEastAsia" w:hAnsi="Times New Roman" w:cs="Times New Roman"/>
          <w:sz w:val="24"/>
          <w:szCs w:val="24"/>
        </w:rPr>
        <w:t xml:space="preserve"> κλάδο</w:t>
      </w:r>
      <w:r w:rsidR="004D3C4E">
        <w:rPr>
          <w:rFonts w:ascii="Times New Roman" w:eastAsiaTheme="minorEastAsia" w:hAnsi="Times New Roman" w:cs="Times New Roman"/>
          <w:sz w:val="24"/>
          <w:szCs w:val="24"/>
        </w:rPr>
        <w:t xml:space="preserve">. Για κάθε ιδιωτική κλινική οι ειδικότητες </w:t>
      </w:r>
      <w:r>
        <w:rPr>
          <w:rFonts w:ascii="Times New Roman" w:eastAsiaTheme="minorEastAsia" w:hAnsi="Times New Roman" w:cs="Times New Roman"/>
          <w:sz w:val="24"/>
          <w:szCs w:val="24"/>
        </w:rPr>
        <w:t>προσδιορίζονται με βάση την άδεια της</w:t>
      </w:r>
      <w:r w:rsidR="004D3C4E">
        <w:rPr>
          <w:rFonts w:ascii="Times New Roman" w:eastAsiaTheme="minorEastAsia" w:hAnsi="Times New Roman" w:cs="Times New Roman"/>
          <w:sz w:val="24"/>
          <w:szCs w:val="24"/>
        </w:rPr>
        <w:t xml:space="preserve"> και </w:t>
      </w:r>
      <w:r>
        <w:rPr>
          <w:rFonts w:ascii="Times New Roman" w:eastAsiaTheme="minorEastAsia" w:hAnsi="Times New Roman" w:cs="Times New Roman"/>
          <w:sz w:val="24"/>
          <w:szCs w:val="24"/>
        </w:rPr>
        <w:t>υπολογίζονται στο σύνολο τ</w:t>
      </w:r>
      <w:r w:rsidR="004D3C4E">
        <w:rPr>
          <w:rFonts w:ascii="Times New Roman" w:eastAsiaTheme="minorEastAsia" w:hAnsi="Times New Roman" w:cs="Times New Roman"/>
          <w:sz w:val="24"/>
          <w:szCs w:val="24"/>
        </w:rPr>
        <w:t>ης κ</w:t>
      </w:r>
      <w:r>
        <w:rPr>
          <w:rFonts w:ascii="Times New Roman" w:eastAsiaTheme="minorEastAsia" w:hAnsi="Times New Roman" w:cs="Times New Roman"/>
          <w:sz w:val="24"/>
          <w:szCs w:val="24"/>
        </w:rPr>
        <w:t xml:space="preserve">αι </w:t>
      </w:r>
      <w:r w:rsidR="002420AA">
        <w:rPr>
          <w:rFonts w:ascii="Times New Roman" w:eastAsiaTheme="minorEastAsia" w:hAnsi="Times New Roman" w:cs="Times New Roman"/>
          <w:sz w:val="24"/>
          <w:szCs w:val="24"/>
        </w:rPr>
        <w:t xml:space="preserve">όχι με βάση τα </w:t>
      </w:r>
      <w:r w:rsidR="004D3C4E">
        <w:rPr>
          <w:rFonts w:ascii="Times New Roman" w:eastAsiaTheme="minorEastAsia" w:hAnsi="Times New Roman" w:cs="Times New Roman"/>
          <w:sz w:val="24"/>
          <w:szCs w:val="24"/>
        </w:rPr>
        <w:t xml:space="preserve">επί μέρους </w:t>
      </w:r>
      <w:r>
        <w:rPr>
          <w:rFonts w:ascii="Times New Roman" w:eastAsiaTheme="minorEastAsia" w:hAnsi="Times New Roman" w:cs="Times New Roman"/>
          <w:sz w:val="24"/>
          <w:szCs w:val="24"/>
        </w:rPr>
        <w:t>τμήματα ή κλινικές</w:t>
      </w:r>
      <w:r w:rsidR="004D3C4E">
        <w:rPr>
          <w:rFonts w:ascii="Times New Roman" w:eastAsiaTheme="minorEastAsia" w:hAnsi="Times New Roman" w:cs="Times New Roman"/>
          <w:sz w:val="24"/>
          <w:szCs w:val="24"/>
        </w:rPr>
        <w:t xml:space="preserve"> της</w:t>
      </w:r>
      <w:r>
        <w:rPr>
          <w:rFonts w:ascii="Times New Roman" w:eastAsiaTheme="minorEastAsia" w:hAnsi="Times New Roman" w:cs="Times New Roman"/>
          <w:sz w:val="24"/>
          <w:szCs w:val="24"/>
        </w:rPr>
        <w:t xml:space="preserve">. Ίδια ειδικότητα σε </w:t>
      </w:r>
      <w:r w:rsidR="00AE2946" w:rsidRPr="00AE2946">
        <w:rPr>
          <w:rFonts w:ascii="Times New Roman" w:hAnsi="Times New Roman" w:cs="Times New Roman"/>
          <w:sz w:val="24"/>
          <w:szCs w:val="24"/>
        </w:rPr>
        <w:t>δύο ή περισσότερ</w:t>
      </w:r>
      <w:r w:rsidR="004D3C4E">
        <w:rPr>
          <w:rFonts w:ascii="Times New Roman" w:hAnsi="Times New Roman" w:cs="Times New Roman"/>
          <w:sz w:val="24"/>
          <w:szCs w:val="24"/>
        </w:rPr>
        <w:t xml:space="preserve">α τμήματα και </w:t>
      </w:r>
      <w:r w:rsidR="00AE2946" w:rsidRPr="00AE2946">
        <w:rPr>
          <w:rFonts w:ascii="Times New Roman" w:hAnsi="Times New Roman" w:cs="Times New Roman"/>
          <w:sz w:val="24"/>
          <w:szCs w:val="24"/>
        </w:rPr>
        <w:t>κλινικές λογίζεται ως μία.</w:t>
      </w:r>
      <w:r>
        <w:rPr>
          <w:rFonts w:ascii="Times New Roman" w:eastAsiaTheme="minorEastAsia" w:hAnsi="Times New Roman" w:cs="Times New Roman"/>
          <w:sz w:val="24"/>
          <w:szCs w:val="24"/>
        </w:rPr>
        <w:t xml:space="preserve"> Ενεργή ειδικότητα είναι εκείνη για την οποία οι ετήσιες </w:t>
      </w:r>
      <w:r w:rsidR="002420AA">
        <w:rPr>
          <w:rFonts w:ascii="Times New Roman" w:eastAsiaTheme="minorEastAsia" w:hAnsi="Times New Roman" w:cs="Times New Roman"/>
          <w:sz w:val="24"/>
          <w:szCs w:val="24"/>
        </w:rPr>
        <w:t xml:space="preserve">πραγματοποιημένες </w:t>
      </w:r>
      <w:r>
        <w:rPr>
          <w:rFonts w:ascii="Times New Roman" w:eastAsiaTheme="minorEastAsia" w:hAnsi="Times New Roman" w:cs="Times New Roman"/>
          <w:sz w:val="24"/>
          <w:szCs w:val="24"/>
        </w:rPr>
        <w:t xml:space="preserve">ημέρες νοσηλείας </w:t>
      </w:r>
      <w:r w:rsidR="002420AA">
        <w:rPr>
          <w:rFonts w:ascii="Times New Roman" w:eastAsiaTheme="minorEastAsia" w:hAnsi="Times New Roman" w:cs="Times New Roman"/>
          <w:sz w:val="24"/>
          <w:szCs w:val="24"/>
        </w:rPr>
        <w:t xml:space="preserve">της κλινικής </w:t>
      </w:r>
      <w:r>
        <w:rPr>
          <w:rFonts w:ascii="Times New Roman" w:eastAsiaTheme="minorEastAsia" w:hAnsi="Times New Roman" w:cs="Times New Roman"/>
          <w:sz w:val="24"/>
          <w:szCs w:val="24"/>
        </w:rPr>
        <w:t>που αντιστοιχούν στην συγκεκριμένη ειδικότητα</w:t>
      </w:r>
      <w:r w:rsidR="002420A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αναλογούν </w:t>
      </w:r>
      <w:r w:rsidR="002420AA">
        <w:rPr>
          <w:rFonts w:ascii="Times New Roman" w:eastAsiaTheme="minorEastAsia" w:hAnsi="Times New Roman" w:cs="Times New Roman"/>
          <w:sz w:val="24"/>
          <w:szCs w:val="24"/>
        </w:rPr>
        <w:t xml:space="preserve">τουλάχιστον </w:t>
      </w:r>
      <w:r>
        <w:rPr>
          <w:rFonts w:ascii="Times New Roman" w:eastAsiaTheme="minorEastAsia" w:hAnsi="Times New Roman" w:cs="Times New Roman"/>
          <w:sz w:val="24"/>
          <w:szCs w:val="24"/>
        </w:rPr>
        <w:t xml:space="preserve">στο </w:t>
      </w:r>
      <w:r w:rsidR="001B3A55" w:rsidRPr="00435A1C">
        <w:rPr>
          <w:rFonts w:ascii="Times New Roman" w:eastAsiaTheme="minorEastAsia" w:hAnsi="Times New Roman" w:cs="Times New Roman"/>
          <w:sz w:val="24"/>
          <w:szCs w:val="24"/>
        </w:rPr>
        <w:t xml:space="preserve">5% </w:t>
      </w:r>
      <w:r>
        <w:rPr>
          <w:rFonts w:ascii="Times New Roman" w:eastAsiaTheme="minorEastAsia" w:hAnsi="Times New Roman" w:cs="Times New Roman"/>
          <w:sz w:val="24"/>
          <w:szCs w:val="24"/>
        </w:rPr>
        <w:t xml:space="preserve">του αριθμού των κρεβατιών του νοσοκομείου για την ειδικότητα αυτή επί 365. </w:t>
      </w:r>
      <w:r w:rsidR="002420AA">
        <w:rPr>
          <w:rFonts w:ascii="Times New Roman" w:eastAsiaTheme="minorEastAsia" w:hAnsi="Times New Roman" w:cs="Times New Roman"/>
          <w:sz w:val="24"/>
          <w:szCs w:val="24"/>
        </w:rPr>
        <w:t xml:space="preserve">Οι άνω ημέρες νοσηλείας προκύπτουν πολλαπλασιάζοντας τα ΚΕΝ επί την </w:t>
      </w:r>
      <w:r w:rsidR="001B3A55">
        <w:rPr>
          <w:rFonts w:ascii="Times New Roman" w:eastAsiaTheme="minorEastAsia" w:hAnsi="Times New Roman" w:cs="Times New Roman"/>
          <w:sz w:val="24"/>
          <w:szCs w:val="24"/>
        </w:rPr>
        <w:t xml:space="preserve">ΜΔΝ </w:t>
      </w:r>
      <w:r w:rsidR="002420AA">
        <w:rPr>
          <w:rFonts w:ascii="Times New Roman" w:eastAsiaTheme="minorEastAsia" w:hAnsi="Times New Roman" w:cs="Times New Roman"/>
          <w:sz w:val="24"/>
          <w:szCs w:val="24"/>
        </w:rPr>
        <w:t>του καθενός από αυτά</w:t>
      </w:r>
      <w:r w:rsidR="004D3C4E">
        <w:rPr>
          <w:rFonts w:ascii="Times New Roman" w:eastAsiaTheme="minorEastAsia" w:hAnsi="Times New Roman" w:cs="Times New Roman"/>
          <w:sz w:val="24"/>
          <w:szCs w:val="24"/>
        </w:rPr>
        <w:t xml:space="preserve">, όπως αυτή προκύπτει από την εγκεκριμένη λίστα του ΚΕΣΥ. </w:t>
      </w:r>
      <w:r w:rsidR="002420AA">
        <w:rPr>
          <w:rFonts w:ascii="Times New Roman" w:eastAsiaTheme="minorEastAsia" w:hAnsi="Times New Roman" w:cs="Times New Roman"/>
          <w:sz w:val="24"/>
          <w:szCs w:val="24"/>
        </w:rPr>
        <w:t xml:space="preserve">Η κλινική </w:t>
      </w:r>
      <w:r>
        <w:rPr>
          <w:rFonts w:ascii="Times New Roman" w:eastAsiaTheme="minorEastAsia" w:hAnsi="Times New Roman" w:cs="Times New Roman"/>
          <w:sz w:val="24"/>
          <w:szCs w:val="24"/>
        </w:rPr>
        <w:t>δεν δύναται να αποζημιωθεί για ΚΕΝ</w:t>
      </w:r>
      <w:r w:rsidR="004D3C4E">
        <w:rPr>
          <w:rFonts w:ascii="Times New Roman" w:eastAsiaTheme="minorEastAsia" w:hAnsi="Times New Roman" w:cs="Times New Roman"/>
          <w:sz w:val="24"/>
          <w:szCs w:val="24"/>
        </w:rPr>
        <w:t xml:space="preserve"> τα οποία </w:t>
      </w:r>
      <w:r>
        <w:rPr>
          <w:rFonts w:ascii="Times New Roman" w:eastAsiaTheme="minorEastAsia" w:hAnsi="Times New Roman" w:cs="Times New Roman"/>
          <w:sz w:val="24"/>
          <w:szCs w:val="24"/>
        </w:rPr>
        <w:t xml:space="preserve">δεν </w:t>
      </w:r>
      <w:r w:rsidR="004D3C4E">
        <w:rPr>
          <w:rFonts w:ascii="Times New Roman" w:eastAsiaTheme="minorEastAsia" w:hAnsi="Times New Roman" w:cs="Times New Roman"/>
          <w:sz w:val="24"/>
          <w:szCs w:val="24"/>
        </w:rPr>
        <w:t xml:space="preserve">εμπίπτουν </w:t>
      </w:r>
      <w:r>
        <w:rPr>
          <w:rFonts w:ascii="Times New Roman" w:eastAsiaTheme="minorEastAsia" w:hAnsi="Times New Roman" w:cs="Times New Roman"/>
          <w:sz w:val="24"/>
          <w:szCs w:val="24"/>
        </w:rPr>
        <w:t xml:space="preserve">σε </w:t>
      </w:r>
      <w:r w:rsidR="002420AA">
        <w:rPr>
          <w:rFonts w:ascii="Times New Roman" w:eastAsiaTheme="minorEastAsia" w:hAnsi="Times New Roman" w:cs="Times New Roman"/>
          <w:sz w:val="24"/>
          <w:szCs w:val="24"/>
        </w:rPr>
        <w:t xml:space="preserve">Μεγάλες Κατηγορίες Ασθενειών </w:t>
      </w:r>
      <w:r w:rsidR="002420AA" w:rsidRPr="000B08AC">
        <w:rPr>
          <w:rFonts w:ascii="Times New Roman" w:eastAsiaTheme="minorEastAsia" w:hAnsi="Times New Roman" w:cs="Times New Roman"/>
          <w:sz w:val="24"/>
          <w:szCs w:val="24"/>
        </w:rPr>
        <w:t>(</w:t>
      </w:r>
      <w:r w:rsidR="002420AA">
        <w:rPr>
          <w:rFonts w:ascii="Times New Roman" w:eastAsiaTheme="minorEastAsia" w:hAnsi="Times New Roman" w:cs="Times New Roman"/>
          <w:sz w:val="24"/>
          <w:szCs w:val="24"/>
          <w:lang w:val="en-GB"/>
        </w:rPr>
        <w:t>MDCs</w:t>
      </w:r>
      <w:r w:rsidR="002420AA" w:rsidRPr="000B08AC">
        <w:rPr>
          <w:rFonts w:ascii="Times New Roman" w:eastAsiaTheme="minorEastAsia" w:hAnsi="Times New Roman" w:cs="Times New Roman"/>
          <w:sz w:val="24"/>
          <w:szCs w:val="24"/>
        </w:rPr>
        <w:t xml:space="preserve">) </w:t>
      </w:r>
      <w:r w:rsidR="002420AA">
        <w:rPr>
          <w:rFonts w:ascii="Times New Roman" w:eastAsiaTheme="minorEastAsia" w:hAnsi="Times New Roman" w:cs="Times New Roman"/>
          <w:sz w:val="24"/>
          <w:szCs w:val="24"/>
        </w:rPr>
        <w:t xml:space="preserve">του συστήματος ΚΕΝ </w:t>
      </w:r>
      <w:r>
        <w:rPr>
          <w:rFonts w:ascii="Times New Roman" w:eastAsiaTheme="minorEastAsia" w:hAnsi="Times New Roman" w:cs="Times New Roman"/>
          <w:sz w:val="24"/>
          <w:szCs w:val="24"/>
        </w:rPr>
        <w:t>για τ</w:t>
      </w:r>
      <w:r w:rsidR="002420AA">
        <w:rPr>
          <w:rFonts w:ascii="Times New Roman" w:eastAsiaTheme="minorEastAsia" w:hAnsi="Times New Roman" w:cs="Times New Roman"/>
          <w:sz w:val="24"/>
          <w:szCs w:val="24"/>
        </w:rPr>
        <w:t xml:space="preserve">ις </w:t>
      </w:r>
      <w:r>
        <w:rPr>
          <w:rFonts w:ascii="Times New Roman" w:eastAsiaTheme="minorEastAsia" w:hAnsi="Times New Roman" w:cs="Times New Roman"/>
          <w:sz w:val="24"/>
          <w:szCs w:val="24"/>
        </w:rPr>
        <w:t>οπο</w:t>
      </w:r>
      <w:r w:rsidR="002420AA">
        <w:rPr>
          <w:rFonts w:ascii="Times New Roman" w:eastAsiaTheme="minorEastAsia" w:hAnsi="Times New Roman" w:cs="Times New Roman"/>
          <w:sz w:val="24"/>
          <w:szCs w:val="24"/>
        </w:rPr>
        <w:t xml:space="preserve">ίες δεν υφίσταται στην κλινική </w:t>
      </w:r>
      <w:r w:rsidR="001B3A55">
        <w:rPr>
          <w:rFonts w:ascii="Times New Roman" w:eastAsiaTheme="minorEastAsia" w:hAnsi="Times New Roman" w:cs="Times New Roman"/>
          <w:sz w:val="24"/>
          <w:szCs w:val="24"/>
        </w:rPr>
        <w:t xml:space="preserve">η </w:t>
      </w:r>
      <w:r w:rsidR="004D3C4E">
        <w:rPr>
          <w:rFonts w:ascii="Times New Roman" w:eastAsiaTheme="minorEastAsia" w:hAnsi="Times New Roman" w:cs="Times New Roman"/>
          <w:sz w:val="24"/>
          <w:szCs w:val="24"/>
        </w:rPr>
        <w:t xml:space="preserve">αντίστοιχη </w:t>
      </w:r>
      <w:r>
        <w:rPr>
          <w:rFonts w:ascii="Times New Roman" w:eastAsiaTheme="minorEastAsia" w:hAnsi="Times New Roman" w:cs="Times New Roman"/>
          <w:sz w:val="24"/>
          <w:szCs w:val="24"/>
        </w:rPr>
        <w:t>ειδικότητα</w:t>
      </w:r>
      <w:r w:rsidR="004D3C4E">
        <w:rPr>
          <w:rFonts w:ascii="Times New Roman" w:eastAsiaTheme="minorEastAsia" w:hAnsi="Times New Roman" w:cs="Times New Roman"/>
          <w:sz w:val="24"/>
          <w:szCs w:val="24"/>
        </w:rPr>
        <w:t xml:space="preserve"> με βάση την άδεια της</w:t>
      </w:r>
      <w:r>
        <w:rPr>
          <w:rFonts w:ascii="Times New Roman" w:eastAsiaTheme="minorEastAsia" w:hAnsi="Times New Roman" w:cs="Times New Roman"/>
          <w:sz w:val="24"/>
          <w:szCs w:val="24"/>
        </w:rPr>
        <w:t xml:space="preserve">. Επιπλέον </w:t>
      </w:r>
      <w:r w:rsidR="002420AA">
        <w:rPr>
          <w:rFonts w:ascii="Times New Roman" w:eastAsiaTheme="minorEastAsia" w:hAnsi="Times New Roman" w:cs="Times New Roman"/>
          <w:sz w:val="24"/>
          <w:szCs w:val="24"/>
        </w:rPr>
        <w:t xml:space="preserve">η κλινική </w:t>
      </w:r>
      <w:r>
        <w:rPr>
          <w:rFonts w:ascii="Times New Roman" w:eastAsiaTheme="minorEastAsia" w:hAnsi="Times New Roman" w:cs="Times New Roman"/>
          <w:sz w:val="24"/>
          <w:szCs w:val="24"/>
        </w:rPr>
        <w:t xml:space="preserve"> δεν μπορεί να χρεώσει </w:t>
      </w:r>
      <w:r w:rsidR="002420AA">
        <w:rPr>
          <w:rFonts w:ascii="Times New Roman" w:eastAsiaTheme="minorEastAsia" w:hAnsi="Times New Roman" w:cs="Times New Roman"/>
          <w:sz w:val="24"/>
          <w:szCs w:val="24"/>
        </w:rPr>
        <w:t xml:space="preserve">σε μηνιαία βάση </w:t>
      </w:r>
      <w:r>
        <w:rPr>
          <w:rFonts w:ascii="Times New Roman" w:eastAsiaTheme="minorEastAsia" w:hAnsi="Times New Roman" w:cs="Times New Roman"/>
          <w:sz w:val="24"/>
          <w:szCs w:val="24"/>
        </w:rPr>
        <w:t>σύνολο ημερών νοσηλείας μεγαλύτερο από τον αριθμό των κλινών τ</w:t>
      </w:r>
      <w:r w:rsidR="002420AA">
        <w:rPr>
          <w:rFonts w:ascii="Times New Roman" w:eastAsiaTheme="minorEastAsia" w:hAnsi="Times New Roman" w:cs="Times New Roman"/>
          <w:sz w:val="24"/>
          <w:szCs w:val="24"/>
        </w:rPr>
        <w:t xml:space="preserve">ης </w:t>
      </w:r>
      <w:r>
        <w:rPr>
          <w:rFonts w:ascii="Times New Roman" w:eastAsiaTheme="minorEastAsia" w:hAnsi="Times New Roman" w:cs="Times New Roman"/>
          <w:sz w:val="24"/>
          <w:szCs w:val="24"/>
        </w:rPr>
        <w:t xml:space="preserve">επί 365 επί 90%.     </w:t>
      </w:r>
      <w:r w:rsidRPr="000B08A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p>
    <w:p w:rsidR="00B349E1" w:rsidRPr="00B349E1" w:rsidRDefault="00505DD6" w:rsidP="00AE2946">
      <w:pPr>
        <w:shd w:val="clear" w:color="auto" w:fill="D9D9D9" w:themeFill="background1" w:themeFillShade="D9"/>
        <w:spacing w:after="240" w:line="240" w:lineRule="auto"/>
        <w:rPr>
          <w:rFonts w:ascii="Times New Roman" w:eastAsiaTheme="minorEastAsia" w:hAnsi="Times New Roman" w:cs="Times New Roman"/>
          <w:sz w:val="24"/>
          <w:szCs w:val="24"/>
          <w:shd w:val="clear" w:color="auto" w:fill="D9D9D9" w:themeFill="background1" w:themeFillShade="D9"/>
        </w:rPr>
      </w:pPr>
      <m:oMathPara>
        <m:oMathParaPr>
          <m:jc m:val="left"/>
        </m:oMathParaPr>
        <m:oMath>
          <m:r>
            <w:rPr>
              <w:rFonts w:ascii="Cambria Math" w:hAnsi="Times New Roman" w:cs="Times New Roman"/>
              <w:sz w:val="24"/>
              <w:szCs w:val="24"/>
              <w:shd w:val="clear" w:color="auto" w:fill="D9D9D9" w:themeFill="background1" w:themeFillShade="D9"/>
            </w:rPr>
            <m:t>Γ.</m:t>
          </m:r>
          <m:sSub>
            <m:sSubPr>
              <m:ctrlPr>
                <w:rPr>
                  <w:rFonts w:ascii="Cambria Math" w:hAnsi="Times New Roman" w:cs="Times New Roman"/>
                  <w:i/>
                  <w:sz w:val="24"/>
                  <w:szCs w:val="24"/>
                  <w:shd w:val="clear" w:color="auto" w:fill="D9D9D9" w:themeFill="background1" w:themeFillShade="D9"/>
                </w:rPr>
              </m:ctrlPr>
            </m:sSubPr>
            <m:e>
              <m:r>
                <w:rPr>
                  <w:rFonts w:ascii="Cambria Math" w:hAnsi="Times New Roman" w:cs="Times New Roman"/>
                  <w:sz w:val="24"/>
                  <w:szCs w:val="24"/>
                  <w:shd w:val="clear" w:color="auto" w:fill="D9D9D9" w:themeFill="background1" w:themeFillShade="D9"/>
                </w:rPr>
                <m:t>Δε</m:t>
              </m:r>
              <m:r>
                <w:rPr>
                  <w:rFonts w:ascii="Times New Roman" w:hAnsi="Times New Roman" w:cs="Times New Roman"/>
                  <w:sz w:val="24"/>
                  <w:szCs w:val="24"/>
                  <w:shd w:val="clear" w:color="auto" w:fill="D9D9D9" w:themeFill="background1" w:themeFillShade="D9"/>
                </w:rPr>
                <m:t>ί</m:t>
              </m:r>
              <m:r>
                <w:rPr>
                  <w:rFonts w:ascii="Cambria Math" w:hAnsi="Times New Roman" w:cs="Times New Roman"/>
                  <w:sz w:val="24"/>
                  <w:szCs w:val="24"/>
                  <w:shd w:val="clear" w:color="auto" w:fill="D9D9D9" w:themeFill="background1" w:themeFillShade="D9"/>
                </w:rPr>
                <m:t>κτης Επ</m:t>
              </m:r>
              <m:r>
                <w:rPr>
                  <w:rFonts w:ascii="Cambria Math" w:hAnsi="Times New Roman" w:cs="Times New Roman"/>
                  <w:sz w:val="24"/>
                  <w:szCs w:val="24"/>
                  <w:shd w:val="clear" w:color="auto" w:fill="D9D9D9" w:themeFill="background1" w:themeFillShade="D9"/>
                </w:rPr>
                <m:t>ά</m:t>
              </m:r>
              <m:r>
                <w:rPr>
                  <w:rFonts w:ascii="Cambria Math" w:hAnsi="Times New Roman" w:cs="Times New Roman"/>
                  <w:sz w:val="24"/>
                  <w:szCs w:val="24"/>
                  <w:shd w:val="clear" w:color="auto" w:fill="D9D9D9" w:themeFill="background1" w:themeFillShade="D9"/>
                </w:rPr>
                <m:t>ρκειας Υπηρεσι</m:t>
              </m:r>
              <m:r>
                <w:rPr>
                  <w:rFonts w:ascii="Cambria Math" w:hAnsi="Times New Roman" w:cs="Times New Roman"/>
                  <w:sz w:val="24"/>
                  <w:szCs w:val="24"/>
                  <w:shd w:val="clear" w:color="auto" w:fill="D9D9D9" w:themeFill="background1" w:themeFillShade="D9"/>
                </w:rPr>
                <m:t>ώ</m:t>
              </m:r>
              <m:r>
                <w:rPr>
                  <w:rFonts w:ascii="Cambria Math" w:hAnsi="Times New Roman" w:cs="Times New Roman"/>
                  <w:sz w:val="24"/>
                  <w:szCs w:val="24"/>
                  <w:shd w:val="clear" w:color="auto" w:fill="D9D9D9" w:themeFill="background1" w:themeFillShade="D9"/>
                </w:rPr>
                <m:t>ν</m:t>
              </m:r>
            </m:e>
            <m:sub>
              <m:d>
                <m:dPr>
                  <m:ctrlPr>
                    <w:rPr>
                      <w:rFonts w:ascii="Cambria Math" w:hAnsi="Times New Roman" w:cs="Times New Roman"/>
                      <w:i/>
                      <w:sz w:val="24"/>
                      <w:szCs w:val="24"/>
                      <w:shd w:val="clear" w:color="auto" w:fill="D9D9D9" w:themeFill="background1" w:themeFillShade="D9"/>
                    </w:rPr>
                  </m:ctrlPr>
                </m:dPr>
                <m:e>
                  <m:r>
                    <w:rPr>
                      <w:rFonts w:ascii="Cambria Math" w:hAnsi="Times New Roman" w:cs="Times New Roman"/>
                      <w:sz w:val="24"/>
                      <w:szCs w:val="24"/>
                      <w:shd w:val="clear" w:color="auto" w:fill="D9D9D9" w:themeFill="background1" w:themeFillShade="D9"/>
                    </w:rPr>
                    <m:t>2013</m:t>
                  </m:r>
                </m:e>
              </m:d>
            </m:sub>
          </m:sSub>
        </m:oMath>
      </m:oMathPara>
    </w:p>
    <w:p w:rsidR="00505DD6" w:rsidRPr="00B349E1" w:rsidRDefault="00505DD6" w:rsidP="00AE2946">
      <w:pPr>
        <w:shd w:val="clear" w:color="auto" w:fill="D9D9D9" w:themeFill="background1" w:themeFillShade="D9"/>
        <w:spacing w:after="240" w:line="240" w:lineRule="auto"/>
        <w:rPr>
          <w:rFonts w:ascii="Times New Roman" w:eastAsiaTheme="minorEastAsia" w:hAnsi="Times New Roman" w:cs="Times New Roman"/>
          <w:sz w:val="24"/>
          <w:szCs w:val="24"/>
        </w:rPr>
      </w:pPr>
      <m:oMathPara>
        <m:oMathParaPr>
          <m:jc m:val="left"/>
        </m:oMathParaPr>
        <m:oMath>
          <m:r>
            <m:rPr>
              <m:sty m:val="p"/>
            </m:rPr>
            <w:rPr>
              <w:rFonts w:ascii="Cambria Math" w:hAnsi="Times New Roman" w:cs="Times New Roman"/>
              <w:sz w:val="20"/>
              <w:szCs w:val="20"/>
              <w:shd w:val="clear" w:color="auto" w:fill="D9D9D9" w:themeFill="background1" w:themeFillShade="D9"/>
            </w:rPr>
            <m:t>=</m:t>
          </m:r>
          <m:f>
            <m:fPr>
              <m:ctrlPr>
                <w:rPr>
                  <w:rFonts w:ascii="Cambria Math" w:hAnsi="Times New Roman" w:cs="Times New Roman"/>
                  <w:sz w:val="20"/>
                  <w:szCs w:val="20"/>
                  <w:shd w:val="clear" w:color="auto" w:fill="D9D9D9" w:themeFill="background1" w:themeFillShade="D9"/>
                </w:rPr>
              </m:ctrlPr>
            </m:fPr>
            <m:num>
              <m:f>
                <m:fPr>
                  <m:type m:val="lin"/>
                  <m:ctrlPr>
                    <w:rPr>
                      <w:rFonts w:ascii="Cambria Math" w:hAnsi="Cambria Math" w:cs="Times New Roman"/>
                      <w:sz w:val="20"/>
                      <w:szCs w:val="20"/>
                      <w:shd w:val="clear" w:color="auto" w:fill="D9D9D9" w:themeFill="background1" w:themeFillShade="D9"/>
                    </w:rPr>
                  </m:ctrlPr>
                </m:fPr>
                <m:num>
                  <m:r>
                    <m:rPr>
                      <m:sty m:val="p"/>
                    </m:rPr>
                    <w:rPr>
                      <w:rFonts w:ascii="Cambria Math" w:hAnsi="Times New Roman" w:cs="Times New Roman"/>
                      <w:sz w:val="20"/>
                      <w:szCs w:val="20"/>
                      <w:shd w:val="clear" w:color="auto" w:fill="D9D9D9" w:themeFill="background1" w:themeFillShade="D9"/>
                    </w:rPr>
                    <m:t>Αριθμός</m:t>
                  </m:r>
                  <m:r>
                    <m:rPr>
                      <m:sty m:val="p"/>
                    </m:rPr>
                    <w:rPr>
                      <w:rFonts w:ascii="Cambria Math" w:hAnsi="Times New Roman" w:cs="Times New Roman"/>
                      <w:sz w:val="20"/>
                      <w:szCs w:val="20"/>
                      <w:shd w:val="clear" w:color="auto" w:fill="D9D9D9" w:themeFill="background1" w:themeFillShade="D9"/>
                    </w:rPr>
                    <m:t xml:space="preserve"> </m:t>
                  </m:r>
                  <m:r>
                    <m:rPr>
                      <m:sty m:val="p"/>
                    </m:rPr>
                    <w:rPr>
                      <w:rFonts w:ascii="Times New Roman" w:hAnsi="Times New Roman" w:cs="Times New Roman"/>
                      <w:sz w:val="20"/>
                      <w:szCs w:val="20"/>
                      <w:shd w:val="clear" w:color="auto" w:fill="D9D9D9" w:themeFill="background1" w:themeFillShade="D9"/>
                    </w:rPr>
                    <m:t>Ενεργών</m:t>
                  </m:r>
                  <m:r>
                    <m:rPr>
                      <m:sty m:val="p"/>
                    </m:rPr>
                    <w:rPr>
                      <w:rFonts w:ascii="Cambria Math" w:hAnsi="Times New Roman" w:cs="Times New Roman"/>
                      <w:sz w:val="20"/>
                      <w:szCs w:val="20"/>
                      <w:shd w:val="clear" w:color="auto" w:fill="D9D9D9" w:themeFill="background1" w:themeFillShade="D9"/>
                    </w:rPr>
                    <m:t xml:space="preserve"> </m:t>
                  </m:r>
                  <m:r>
                    <m:rPr>
                      <m:sty m:val="p"/>
                    </m:rPr>
                    <w:rPr>
                      <w:rFonts w:ascii="Times New Roman" w:hAnsi="Times New Roman" w:cs="Times New Roman"/>
                      <w:sz w:val="20"/>
                      <w:szCs w:val="20"/>
                      <w:shd w:val="clear" w:color="auto" w:fill="D9D9D9" w:themeFill="background1" w:themeFillShade="D9"/>
                    </w:rPr>
                    <m:t>Ειδικοτήτων</m:t>
                  </m:r>
                  <m:r>
                    <m:rPr>
                      <m:sty m:val="p"/>
                    </m:rPr>
                    <w:rPr>
                      <w:rFonts w:ascii="Cambria Math" w:hAnsi="Times New Roman" w:cs="Times New Roman"/>
                      <w:sz w:val="20"/>
                      <w:szCs w:val="20"/>
                      <w:shd w:val="clear" w:color="auto" w:fill="D9D9D9" w:themeFill="background1" w:themeFillShade="D9"/>
                    </w:rPr>
                    <m:t xml:space="preserve"> </m:t>
                  </m:r>
                  <m:r>
                    <m:rPr>
                      <m:sty m:val="p"/>
                    </m:rPr>
                    <w:rPr>
                      <w:rFonts w:ascii="Times New Roman" w:hAnsi="Times New Roman" w:cs="Times New Roman"/>
                      <w:sz w:val="20"/>
                      <w:szCs w:val="20"/>
                      <w:shd w:val="clear" w:color="auto" w:fill="D9D9D9" w:themeFill="background1" w:themeFillShade="D9"/>
                    </w:rPr>
                    <m:t>Κλινικής</m:t>
                  </m:r>
                </m:num>
                <m:den>
                  <m:r>
                    <m:rPr>
                      <m:sty m:val="p"/>
                    </m:rPr>
                    <w:rPr>
                      <w:rFonts w:ascii="Cambria Math" w:hAnsi="Times New Roman" w:cs="Times New Roman"/>
                      <w:sz w:val="20"/>
                      <w:szCs w:val="20"/>
                      <w:shd w:val="clear" w:color="auto" w:fill="D9D9D9" w:themeFill="background1" w:themeFillShade="D9"/>
                    </w:rPr>
                    <m:t>Μέγιστος</m:t>
                  </m:r>
                  <m:r>
                    <m:rPr>
                      <m:sty m:val="p"/>
                    </m:rPr>
                    <w:rPr>
                      <w:rFonts w:ascii="Cambria Math" w:hAnsi="Times New Roman" w:cs="Times New Roman"/>
                      <w:sz w:val="20"/>
                      <w:szCs w:val="20"/>
                      <w:shd w:val="clear" w:color="auto" w:fill="D9D9D9" w:themeFill="background1" w:themeFillShade="D9"/>
                    </w:rPr>
                    <m:t xml:space="preserve"> </m:t>
                  </m:r>
                  <m:r>
                    <m:rPr>
                      <m:sty m:val="p"/>
                    </m:rPr>
                    <w:rPr>
                      <w:rFonts w:ascii="Cambria Math" w:hAnsi="Times New Roman" w:cs="Times New Roman"/>
                      <w:sz w:val="20"/>
                      <w:szCs w:val="20"/>
                      <w:shd w:val="clear" w:color="auto" w:fill="D9D9D9" w:themeFill="background1" w:themeFillShade="D9"/>
                    </w:rPr>
                    <m:t>Αριθμός</m:t>
                  </m:r>
                  <m:r>
                    <m:rPr>
                      <m:sty m:val="p"/>
                    </m:rPr>
                    <w:rPr>
                      <w:rFonts w:ascii="Cambria Math" w:hAnsi="Times New Roman" w:cs="Times New Roman"/>
                      <w:sz w:val="20"/>
                      <w:szCs w:val="20"/>
                      <w:shd w:val="clear" w:color="auto" w:fill="D9D9D9" w:themeFill="background1" w:themeFillShade="D9"/>
                    </w:rPr>
                    <m:t xml:space="preserve"> </m:t>
                  </m:r>
                  <m:r>
                    <m:rPr>
                      <m:sty m:val="p"/>
                    </m:rPr>
                    <w:rPr>
                      <w:rFonts w:ascii="Times New Roman" w:hAnsi="Times New Roman" w:cs="Times New Roman"/>
                      <w:sz w:val="20"/>
                      <w:szCs w:val="20"/>
                      <w:shd w:val="clear" w:color="auto" w:fill="D9D9D9" w:themeFill="background1" w:themeFillShade="D9"/>
                    </w:rPr>
                    <m:t>Ενεργών</m:t>
                  </m:r>
                  <m:r>
                    <m:rPr>
                      <m:sty m:val="p"/>
                    </m:rPr>
                    <w:rPr>
                      <w:rFonts w:ascii="Cambria Math" w:hAnsi="Times New Roman" w:cs="Times New Roman"/>
                      <w:sz w:val="20"/>
                      <w:szCs w:val="20"/>
                      <w:shd w:val="clear" w:color="auto" w:fill="D9D9D9" w:themeFill="background1" w:themeFillShade="D9"/>
                    </w:rPr>
                    <m:t xml:space="preserve"> </m:t>
                  </m:r>
                  <m:r>
                    <m:rPr>
                      <m:sty m:val="p"/>
                    </m:rPr>
                    <w:rPr>
                      <w:rFonts w:ascii="Times New Roman" w:hAnsi="Times New Roman" w:cs="Times New Roman"/>
                      <w:sz w:val="20"/>
                      <w:szCs w:val="20"/>
                      <w:shd w:val="clear" w:color="auto" w:fill="D9D9D9" w:themeFill="background1" w:themeFillShade="D9"/>
                    </w:rPr>
                    <m:t>Ειδικοτήτων</m:t>
                  </m:r>
                  <m:r>
                    <m:rPr>
                      <m:sty m:val="p"/>
                    </m:rPr>
                    <w:rPr>
                      <w:rFonts w:ascii="Cambria Math" w:hAnsi="Times New Roman" w:cs="Times New Roman"/>
                      <w:sz w:val="20"/>
                      <w:szCs w:val="20"/>
                      <w:shd w:val="clear" w:color="auto" w:fill="D9D9D9" w:themeFill="background1" w:themeFillShade="D9"/>
                    </w:rPr>
                    <m:t xml:space="preserve"> </m:t>
                  </m:r>
                </m:den>
              </m:f>
            </m:num>
            <m:den>
              <m:f>
                <m:fPr>
                  <m:type m:val="lin"/>
                  <m:ctrlPr>
                    <w:rPr>
                      <w:rFonts w:ascii="Cambria Math" w:hAnsi="Cambria Math" w:cs="Times New Roman"/>
                      <w:sz w:val="20"/>
                      <w:szCs w:val="20"/>
                      <w:shd w:val="clear" w:color="auto" w:fill="D9D9D9" w:themeFill="background1" w:themeFillShade="D9"/>
                    </w:rPr>
                  </m:ctrlPr>
                </m:fPr>
                <m:num>
                  <m:r>
                    <m:rPr>
                      <m:sty m:val="p"/>
                    </m:rPr>
                    <w:rPr>
                      <w:rFonts w:ascii="Cambria Math" w:hAnsi="Times New Roman" w:cs="Times New Roman"/>
                      <w:sz w:val="20"/>
                      <w:szCs w:val="20"/>
                      <w:shd w:val="clear" w:color="auto" w:fill="D9D9D9" w:themeFill="background1" w:themeFillShade="D9"/>
                    </w:rPr>
                    <m:t>Αριθμός</m:t>
                  </m:r>
                  <m:r>
                    <m:rPr>
                      <m:sty m:val="p"/>
                    </m:rPr>
                    <w:rPr>
                      <w:rFonts w:ascii="Cambria Math" w:hAnsi="Times New Roman" w:cs="Times New Roman"/>
                      <w:sz w:val="20"/>
                      <w:szCs w:val="20"/>
                      <w:shd w:val="clear" w:color="auto" w:fill="D9D9D9" w:themeFill="background1" w:themeFillShade="D9"/>
                    </w:rPr>
                    <m:t xml:space="preserve"> </m:t>
                  </m:r>
                  <m:r>
                    <m:rPr>
                      <m:sty m:val="p"/>
                    </m:rPr>
                    <w:rPr>
                      <w:rFonts w:ascii="Times New Roman" w:hAnsi="Times New Roman" w:cs="Times New Roman"/>
                      <w:sz w:val="20"/>
                      <w:szCs w:val="20"/>
                      <w:shd w:val="clear" w:color="auto" w:fill="D9D9D9" w:themeFill="background1" w:themeFillShade="D9"/>
                    </w:rPr>
                    <m:t>Ενεργών</m:t>
                  </m:r>
                  <m:r>
                    <m:rPr>
                      <m:sty m:val="p"/>
                    </m:rPr>
                    <w:rPr>
                      <w:rFonts w:ascii="Cambria Math" w:hAnsi="Times New Roman" w:cs="Times New Roman"/>
                      <w:sz w:val="20"/>
                      <w:szCs w:val="20"/>
                      <w:shd w:val="clear" w:color="auto" w:fill="D9D9D9" w:themeFill="background1" w:themeFillShade="D9"/>
                    </w:rPr>
                    <m:t xml:space="preserve"> </m:t>
                  </m:r>
                  <m:r>
                    <m:rPr>
                      <m:sty m:val="p"/>
                    </m:rPr>
                    <w:rPr>
                      <w:rFonts w:ascii="Times New Roman" w:hAnsi="Times New Roman" w:cs="Times New Roman"/>
                      <w:sz w:val="20"/>
                      <w:szCs w:val="20"/>
                      <w:shd w:val="clear" w:color="auto" w:fill="D9D9D9" w:themeFill="background1" w:themeFillShade="D9"/>
                    </w:rPr>
                    <m:t>Ειδικοτήτων</m:t>
                  </m:r>
                  <m:r>
                    <m:rPr>
                      <m:sty m:val="p"/>
                    </m:rPr>
                    <w:rPr>
                      <w:rFonts w:ascii="Cambria Math" w:hAnsi="Times New Roman" w:cs="Times New Roman"/>
                      <w:sz w:val="20"/>
                      <w:szCs w:val="20"/>
                      <w:shd w:val="clear" w:color="auto" w:fill="D9D9D9" w:themeFill="background1" w:themeFillShade="D9"/>
                    </w:rPr>
                    <m:t xml:space="preserve"> </m:t>
                  </m:r>
                  <m:r>
                    <m:rPr>
                      <m:sty m:val="p"/>
                    </m:rPr>
                    <w:rPr>
                      <w:rFonts w:ascii="Cambria Math" w:hAnsi="Times New Roman" w:cs="Times New Roman"/>
                      <w:sz w:val="20"/>
                      <w:szCs w:val="20"/>
                      <w:shd w:val="clear" w:color="auto" w:fill="D9D9D9" w:themeFill="background1" w:themeFillShade="D9"/>
                    </w:rPr>
                    <m:t>Κλάδου</m:t>
                  </m:r>
                </m:num>
                <m:den>
                  <m:r>
                    <m:rPr>
                      <m:sty m:val="p"/>
                    </m:rPr>
                    <w:rPr>
                      <w:rFonts w:ascii="Cambria Math" w:hAnsi="Times New Roman" w:cs="Times New Roman"/>
                      <w:sz w:val="20"/>
                      <w:szCs w:val="20"/>
                      <w:shd w:val="clear" w:color="auto" w:fill="D9D9D9" w:themeFill="background1" w:themeFillShade="D9"/>
                    </w:rPr>
                    <m:t>(</m:t>
                  </m:r>
                  <m:r>
                    <m:rPr>
                      <m:sty m:val="p"/>
                    </m:rPr>
                    <w:rPr>
                      <w:rFonts w:ascii="Cambria Math" w:hAnsi="Times New Roman" w:cs="Times New Roman"/>
                      <w:sz w:val="20"/>
                      <w:szCs w:val="20"/>
                      <w:shd w:val="clear" w:color="auto" w:fill="D9D9D9" w:themeFill="background1" w:themeFillShade="D9"/>
                    </w:rPr>
                    <m:t>Μέγιστος</m:t>
                  </m:r>
                  <m:r>
                    <m:rPr>
                      <m:sty m:val="p"/>
                    </m:rPr>
                    <w:rPr>
                      <w:rFonts w:ascii="Cambria Math" w:hAnsi="Times New Roman" w:cs="Times New Roman"/>
                      <w:sz w:val="20"/>
                      <w:szCs w:val="20"/>
                      <w:shd w:val="clear" w:color="auto" w:fill="D9D9D9" w:themeFill="background1" w:themeFillShade="D9"/>
                    </w:rPr>
                    <m:t xml:space="preserve"> </m:t>
                  </m:r>
                  <m:r>
                    <m:rPr>
                      <m:sty m:val="p"/>
                    </m:rPr>
                    <w:rPr>
                      <w:rFonts w:ascii="Cambria Math" w:hAnsi="Times New Roman" w:cs="Times New Roman"/>
                      <w:sz w:val="20"/>
                      <w:szCs w:val="20"/>
                      <w:shd w:val="clear" w:color="auto" w:fill="D9D9D9" w:themeFill="background1" w:themeFillShade="D9"/>
                    </w:rPr>
                    <m:t>Αριθμός</m:t>
                  </m:r>
                  <m:r>
                    <m:rPr>
                      <m:sty m:val="p"/>
                    </m:rPr>
                    <w:rPr>
                      <w:rFonts w:ascii="Cambria Math" w:hAnsi="Times New Roman" w:cs="Times New Roman"/>
                      <w:sz w:val="20"/>
                      <w:szCs w:val="20"/>
                      <w:shd w:val="clear" w:color="auto" w:fill="D9D9D9" w:themeFill="background1" w:themeFillShade="D9"/>
                    </w:rPr>
                    <m:t xml:space="preserve"> </m:t>
                  </m:r>
                  <m:r>
                    <m:rPr>
                      <m:sty m:val="p"/>
                    </m:rPr>
                    <w:rPr>
                      <w:rFonts w:ascii="Times New Roman" w:hAnsi="Times New Roman" w:cs="Times New Roman"/>
                      <w:sz w:val="20"/>
                      <w:szCs w:val="20"/>
                      <w:shd w:val="clear" w:color="auto" w:fill="D9D9D9" w:themeFill="background1" w:themeFillShade="D9"/>
                    </w:rPr>
                    <m:t>Ενεργών</m:t>
                  </m:r>
                  <m:r>
                    <m:rPr>
                      <m:sty m:val="p"/>
                    </m:rPr>
                    <w:rPr>
                      <w:rFonts w:ascii="Cambria Math" w:hAnsi="Times New Roman" w:cs="Times New Roman"/>
                      <w:sz w:val="20"/>
                      <w:szCs w:val="20"/>
                      <w:shd w:val="clear" w:color="auto" w:fill="D9D9D9" w:themeFill="background1" w:themeFillShade="D9"/>
                    </w:rPr>
                    <m:t xml:space="preserve"> </m:t>
                  </m:r>
                  <m:r>
                    <m:rPr>
                      <m:sty m:val="p"/>
                    </m:rPr>
                    <w:rPr>
                      <w:rFonts w:ascii="Times New Roman" w:hAnsi="Times New Roman" w:cs="Times New Roman"/>
                      <w:sz w:val="20"/>
                      <w:szCs w:val="20"/>
                      <w:shd w:val="clear" w:color="auto" w:fill="D9D9D9" w:themeFill="background1" w:themeFillShade="D9"/>
                    </w:rPr>
                    <m:t>Ειδικοτήτων</m:t>
                  </m:r>
                  <m:r>
                    <m:rPr>
                      <m:sty m:val="p"/>
                    </m:rPr>
                    <w:rPr>
                      <w:rFonts w:ascii="Cambria Math" w:hAnsi="Times New Roman" w:cs="Times New Roman"/>
                      <w:sz w:val="20"/>
                      <w:szCs w:val="20"/>
                      <w:shd w:val="clear" w:color="auto" w:fill="D9D9D9" w:themeFill="background1" w:themeFillShade="D9"/>
                    </w:rPr>
                    <m:t>*Αριθμός</m:t>
                  </m:r>
                  <m:r>
                    <m:rPr>
                      <m:sty m:val="p"/>
                    </m:rPr>
                    <w:rPr>
                      <w:rFonts w:ascii="Cambria Math" w:hAnsi="Times New Roman" w:cs="Times New Roman"/>
                      <w:sz w:val="20"/>
                      <w:szCs w:val="20"/>
                      <w:shd w:val="clear" w:color="auto" w:fill="D9D9D9" w:themeFill="background1" w:themeFillShade="D9"/>
                    </w:rPr>
                    <m:t xml:space="preserve"> </m:t>
                  </m:r>
                  <m:r>
                    <m:rPr>
                      <m:sty m:val="p"/>
                    </m:rPr>
                    <w:rPr>
                      <w:rFonts w:ascii="Cambria Math" w:hAnsi="Times New Roman" w:cs="Times New Roman"/>
                      <w:sz w:val="20"/>
                      <w:szCs w:val="20"/>
                      <w:shd w:val="clear" w:color="auto" w:fill="D9D9D9" w:themeFill="background1" w:themeFillShade="D9"/>
                    </w:rPr>
                    <m:t>Ιδιωτικών</m:t>
                  </m:r>
                  <m:r>
                    <m:rPr>
                      <m:sty m:val="p"/>
                    </m:rPr>
                    <w:rPr>
                      <w:rFonts w:ascii="Cambria Math" w:hAnsi="Times New Roman" w:cs="Times New Roman"/>
                      <w:sz w:val="20"/>
                      <w:szCs w:val="20"/>
                      <w:shd w:val="clear" w:color="auto" w:fill="D9D9D9" w:themeFill="background1" w:themeFillShade="D9"/>
                    </w:rPr>
                    <m:t xml:space="preserve"> </m:t>
                  </m:r>
                  <m:r>
                    <m:rPr>
                      <m:sty m:val="p"/>
                    </m:rPr>
                    <w:rPr>
                      <w:rFonts w:ascii="Cambria Math" w:hAnsi="Times New Roman" w:cs="Times New Roman"/>
                      <w:sz w:val="20"/>
                      <w:szCs w:val="20"/>
                      <w:shd w:val="clear" w:color="auto" w:fill="D9D9D9" w:themeFill="background1" w:themeFillShade="D9"/>
                    </w:rPr>
                    <m:t>Κλινικών</m:t>
                  </m:r>
                  <m:r>
                    <m:rPr>
                      <m:sty m:val="p"/>
                    </m:rPr>
                    <w:rPr>
                      <w:rFonts w:ascii="Cambria Math" w:hAnsi="Times New Roman" w:cs="Times New Roman"/>
                      <w:sz w:val="20"/>
                      <w:szCs w:val="20"/>
                      <w:shd w:val="clear" w:color="auto" w:fill="D9D9D9" w:themeFill="background1" w:themeFillShade="D9"/>
                    </w:rPr>
                    <m:t xml:space="preserve">) </m:t>
                  </m:r>
                </m:den>
              </m:f>
            </m:den>
          </m:f>
        </m:oMath>
      </m:oMathPara>
    </w:p>
    <w:p w:rsidR="00BB2617" w:rsidRPr="00AD71FC" w:rsidRDefault="00F156C7" w:rsidP="00AE2946">
      <w:pPr>
        <w:spacing w:after="24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Pr="00AD71FC">
        <w:rPr>
          <w:rFonts w:ascii="Times New Roman" w:eastAsiaTheme="minorEastAsia" w:hAnsi="Times New Roman" w:cs="Times New Roman"/>
          <w:sz w:val="24"/>
          <w:szCs w:val="24"/>
        </w:rPr>
        <w:t>. Υπολογίζεται</w:t>
      </w:r>
      <w:r w:rsidR="00B349E1">
        <w:rPr>
          <w:rFonts w:ascii="Times New Roman" w:eastAsiaTheme="minorEastAsia" w:hAnsi="Times New Roman" w:cs="Times New Roman"/>
          <w:sz w:val="24"/>
          <w:szCs w:val="24"/>
          <w:lang w:val="en-GB"/>
        </w:rPr>
        <w:t xml:space="preserve"> o</w:t>
      </w:r>
      <w:r w:rsidRPr="00AD71FC">
        <w:rPr>
          <w:rFonts w:ascii="Times New Roman" w:eastAsiaTheme="minorEastAsia" w:hAnsi="Times New Roman" w:cs="Times New Roman"/>
          <w:sz w:val="24"/>
          <w:szCs w:val="24"/>
        </w:rPr>
        <w:t xml:space="preserve"> δείκτης </w:t>
      </w:r>
      <w:r>
        <w:rPr>
          <w:rFonts w:ascii="Times New Roman" w:eastAsiaTheme="minorEastAsia" w:hAnsi="Times New Roman" w:cs="Times New Roman"/>
          <w:sz w:val="24"/>
          <w:szCs w:val="24"/>
        </w:rPr>
        <w:t>βαρύτητα</w:t>
      </w:r>
      <w:r w:rsidR="007F3ECB">
        <w:rPr>
          <w:rFonts w:ascii="Times New Roman" w:eastAsiaTheme="minorEastAsia" w:hAnsi="Times New Roman" w:cs="Times New Roman"/>
          <w:sz w:val="24"/>
          <w:szCs w:val="24"/>
        </w:rPr>
        <w:t>ς</w:t>
      </w:r>
      <w:r>
        <w:rPr>
          <w:rFonts w:ascii="Times New Roman" w:eastAsiaTheme="minorEastAsia" w:hAnsi="Times New Roman" w:cs="Times New Roman"/>
          <w:sz w:val="24"/>
          <w:szCs w:val="24"/>
        </w:rPr>
        <w:t xml:space="preserve"> περιστατικών </w:t>
      </w:r>
      <w:r w:rsidRPr="00AD71F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Δ</w:t>
      </w:r>
      <w:r w:rsidRPr="00AD71FC">
        <w:rPr>
          <w:rFonts w:ascii="Times New Roman" w:eastAsiaTheme="minorEastAsia" w:hAnsi="Times New Roman" w:cs="Times New Roman"/>
          <w:sz w:val="24"/>
          <w:szCs w:val="24"/>
        </w:rPr>
        <w:t xml:space="preserve">) </w:t>
      </w:r>
      <w:r w:rsidR="004059B3">
        <w:rPr>
          <w:rFonts w:ascii="Times New Roman" w:eastAsiaTheme="minorEastAsia" w:hAnsi="Times New Roman" w:cs="Times New Roman"/>
          <w:sz w:val="24"/>
          <w:szCs w:val="24"/>
        </w:rPr>
        <w:t xml:space="preserve">κλινικής </w:t>
      </w:r>
      <w:r w:rsidRPr="00AD71FC">
        <w:rPr>
          <w:rFonts w:ascii="Times New Roman" w:eastAsiaTheme="minorEastAsia" w:hAnsi="Times New Roman" w:cs="Times New Roman"/>
          <w:sz w:val="24"/>
          <w:szCs w:val="24"/>
        </w:rPr>
        <w:t>με βάση το</w:t>
      </w:r>
      <w:r>
        <w:rPr>
          <w:rFonts w:ascii="Times New Roman" w:eastAsiaTheme="minorEastAsia" w:hAnsi="Times New Roman" w:cs="Times New Roman"/>
          <w:sz w:val="24"/>
          <w:szCs w:val="24"/>
        </w:rPr>
        <w:t xml:space="preserve">ν αριθμό και την βαρύτητα </w:t>
      </w:r>
      <w:r w:rsidRPr="00AD71FC">
        <w:rPr>
          <w:rFonts w:ascii="Times New Roman" w:eastAsiaTheme="minorEastAsia" w:hAnsi="Times New Roman" w:cs="Times New Roman"/>
          <w:sz w:val="24"/>
          <w:szCs w:val="24"/>
        </w:rPr>
        <w:t>τ</w:t>
      </w:r>
      <w:r>
        <w:rPr>
          <w:rFonts w:ascii="Times New Roman" w:eastAsiaTheme="minorEastAsia" w:hAnsi="Times New Roman" w:cs="Times New Roman"/>
          <w:sz w:val="24"/>
          <w:szCs w:val="24"/>
        </w:rPr>
        <w:t xml:space="preserve">ων περιστατικών που νοσηλεύθηκαν το </w:t>
      </w:r>
      <w:r w:rsidRPr="00AD71FC">
        <w:rPr>
          <w:rFonts w:ascii="Times New Roman" w:eastAsiaTheme="minorEastAsia" w:hAnsi="Times New Roman" w:cs="Times New Roman"/>
          <w:sz w:val="24"/>
          <w:szCs w:val="24"/>
        </w:rPr>
        <w:t xml:space="preserve"> 2013</w:t>
      </w:r>
      <w:r w:rsidR="007F3ECB">
        <w:rPr>
          <w:rFonts w:ascii="Times New Roman" w:eastAsiaTheme="minorEastAsia" w:hAnsi="Times New Roman" w:cs="Times New Roman"/>
          <w:sz w:val="24"/>
          <w:szCs w:val="24"/>
        </w:rPr>
        <w:t xml:space="preserve"> σε σχέση με τον κλάδο</w:t>
      </w:r>
      <w:r>
        <w:rPr>
          <w:rFonts w:ascii="Times New Roman" w:eastAsiaTheme="minorEastAsia" w:hAnsi="Times New Roman" w:cs="Times New Roman"/>
          <w:sz w:val="24"/>
          <w:szCs w:val="24"/>
        </w:rPr>
        <w:t xml:space="preserve">, </w:t>
      </w:r>
      <w:r w:rsidR="007F3ECB">
        <w:rPr>
          <w:rFonts w:ascii="Times New Roman" w:eastAsiaTheme="minorEastAsia" w:hAnsi="Times New Roman" w:cs="Times New Roman"/>
          <w:sz w:val="24"/>
          <w:szCs w:val="24"/>
        </w:rPr>
        <w:t xml:space="preserve">ο οποίος </w:t>
      </w:r>
      <w:r>
        <w:rPr>
          <w:rFonts w:ascii="Times New Roman" w:eastAsiaTheme="minorEastAsia" w:hAnsi="Times New Roman" w:cs="Times New Roman"/>
          <w:sz w:val="24"/>
          <w:szCs w:val="24"/>
        </w:rPr>
        <w:t xml:space="preserve">προσδιορίζεται </w:t>
      </w:r>
      <w:r w:rsidR="007F3ECB">
        <w:rPr>
          <w:rFonts w:ascii="Times New Roman" w:eastAsiaTheme="minorEastAsia" w:hAnsi="Times New Roman" w:cs="Times New Roman"/>
          <w:sz w:val="24"/>
          <w:szCs w:val="24"/>
        </w:rPr>
        <w:t xml:space="preserve">με βάση τους </w:t>
      </w:r>
      <w:r>
        <w:rPr>
          <w:rFonts w:ascii="Times New Roman" w:eastAsiaTheme="minorEastAsia" w:hAnsi="Times New Roman" w:cs="Times New Roman"/>
          <w:sz w:val="24"/>
          <w:szCs w:val="24"/>
        </w:rPr>
        <w:t>δείκτ</w:t>
      </w:r>
      <w:r w:rsidR="007F3ECB">
        <w:rPr>
          <w:rFonts w:ascii="Times New Roman" w:eastAsiaTheme="minorEastAsia" w:hAnsi="Times New Roman" w:cs="Times New Roman"/>
          <w:sz w:val="24"/>
          <w:szCs w:val="24"/>
        </w:rPr>
        <w:t>ες</w:t>
      </w:r>
      <w:r>
        <w:rPr>
          <w:rFonts w:ascii="Times New Roman" w:eastAsiaTheme="minorEastAsia" w:hAnsi="Times New Roman" w:cs="Times New Roman"/>
          <w:sz w:val="24"/>
          <w:szCs w:val="24"/>
        </w:rPr>
        <w:t xml:space="preserve"> βαρύτητας των ΚΕΝ, που έχ</w:t>
      </w:r>
      <w:r w:rsidR="007F3ECB">
        <w:rPr>
          <w:rFonts w:ascii="Times New Roman" w:eastAsiaTheme="minorEastAsia" w:hAnsi="Times New Roman" w:cs="Times New Roman"/>
          <w:sz w:val="24"/>
          <w:szCs w:val="24"/>
        </w:rPr>
        <w:t>ουν</w:t>
      </w:r>
      <w:r>
        <w:rPr>
          <w:rFonts w:ascii="Times New Roman" w:eastAsiaTheme="minorEastAsia" w:hAnsi="Times New Roman" w:cs="Times New Roman"/>
          <w:sz w:val="24"/>
          <w:szCs w:val="24"/>
        </w:rPr>
        <w:t xml:space="preserve"> εγκριθεί από το ΚΕΣΥ</w:t>
      </w:r>
      <w:r w:rsidR="007F3EC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και </w:t>
      </w:r>
      <w:r w:rsidR="00BB08E2">
        <w:rPr>
          <w:rFonts w:ascii="Times New Roman" w:eastAsiaTheme="minorEastAsia" w:hAnsi="Times New Roman" w:cs="Times New Roman"/>
          <w:sz w:val="24"/>
          <w:szCs w:val="24"/>
        </w:rPr>
        <w:t>αποτελ</w:t>
      </w:r>
      <w:r w:rsidR="007F3ECB">
        <w:rPr>
          <w:rFonts w:ascii="Times New Roman" w:eastAsiaTheme="minorEastAsia" w:hAnsi="Times New Roman" w:cs="Times New Roman"/>
          <w:sz w:val="24"/>
          <w:szCs w:val="24"/>
        </w:rPr>
        <w:t xml:space="preserve">ούν </w:t>
      </w:r>
      <w:r w:rsidR="00BB08E2">
        <w:rPr>
          <w:rFonts w:ascii="Times New Roman" w:eastAsiaTheme="minorEastAsia" w:hAnsi="Times New Roman" w:cs="Times New Roman"/>
          <w:sz w:val="24"/>
          <w:szCs w:val="24"/>
        </w:rPr>
        <w:t xml:space="preserve">αναπόσπαστο </w:t>
      </w:r>
      <w:r w:rsidR="007F3ECB">
        <w:rPr>
          <w:rFonts w:ascii="Times New Roman" w:eastAsiaTheme="minorEastAsia" w:hAnsi="Times New Roman" w:cs="Times New Roman"/>
          <w:sz w:val="24"/>
          <w:szCs w:val="24"/>
        </w:rPr>
        <w:t>μέρος τ</w:t>
      </w:r>
      <w:r w:rsidR="00BB08E2">
        <w:rPr>
          <w:rFonts w:ascii="Times New Roman" w:eastAsiaTheme="minorEastAsia" w:hAnsi="Times New Roman" w:cs="Times New Roman"/>
          <w:sz w:val="24"/>
          <w:szCs w:val="24"/>
        </w:rPr>
        <w:t>ης παρούσης</w:t>
      </w:r>
      <w:r w:rsidR="007F3ECB">
        <w:rPr>
          <w:rFonts w:ascii="Times New Roman" w:eastAsiaTheme="minorEastAsia" w:hAnsi="Times New Roman" w:cs="Times New Roman"/>
          <w:sz w:val="24"/>
          <w:szCs w:val="24"/>
        </w:rPr>
        <w:t xml:space="preserve"> στο παράρτημα Α</w:t>
      </w:r>
      <w:r>
        <w:rPr>
          <w:rFonts w:ascii="Times New Roman" w:eastAsiaTheme="minorEastAsia" w:hAnsi="Times New Roman" w:cs="Times New Roman"/>
          <w:sz w:val="24"/>
          <w:szCs w:val="24"/>
        </w:rPr>
        <w:t xml:space="preserve">. </w:t>
      </w:r>
      <w:r w:rsidR="00BB2617">
        <w:rPr>
          <w:rFonts w:ascii="Times New Roman" w:eastAsiaTheme="minorEastAsia" w:hAnsi="Times New Roman" w:cs="Times New Roman"/>
          <w:sz w:val="24"/>
          <w:szCs w:val="24"/>
        </w:rPr>
        <w:t xml:space="preserve">Ο </w:t>
      </w:r>
      <w:r w:rsidR="00BB2617" w:rsidRPr="00AD71FC">
        <w:rPr>
          <w:rFonts w:ascii="Times New Roman" w:eastAsiaTheme="minorEastAsia" w:hAnsi="Times New Roman" w:cs="Times New Roman"/>
          <w:sz w:val="24"/>
          <w:szCs w:val="24"/>
        </w:rPr>
        <w:t>υπολογ</w:t>
      </w:r>
      <w:r w:rsidR="00BB2617">
        <w:rPr>
          <w:rFonts w:ascii="Times New Roman" w:eastAsiaTheme="minorEastAsia" w:hAnsi="Times New Roman" w:cs="Times New Roman"/>
          <w:sz w:val="24"/>
          <w:szCs w:val="24"/>
        </w:rPr>
        <w:t xml:space="preserve">ισμός βασίζεται </w:t>
      </w:r>
      <w:r w:rsidR="00BB2617" w:rsidRPr="00AD71FC">
        <w:rPr>
          <w:rFonts w:ascii="Times New Roman" w:eastAsiaTheme="minorEastAsia" w:hAnsi="Times New Roman" w:cs="Times New Roman"/>
          <w:sz w:val="24"/>
          <w:szCs w:val="24"/>
        </w:rPr>
        <w:t xml:space="preserve">στις εκκαθαρισμένες απαιτήσεις </w:t>
      </w:r>
      <w:r w:rsidR="00BB2617">
        <w:rPr>
          <w:rFonts w:ascii="Times New Roman" w:eastAsiaTheme="minorEastAsia" w:hAnsi="Times New Roman" w:cs="Times New Roman"/>
          <w:sz w:val="24"/>
          <w:szCs w:val="24"/>
        </w:rPr>
        <w:t xml:space="preserve">των παρόχων </w:t>
      </w:r>
      <w:r w:rsidR="00BB2617" w:rsidRPr="00AD71FC">
        <w:rPr>
          <w:rFonts w:ascii="Times New Roman" w:eastAsiaTheme="minorEastAsia" w:hAnsi="Times New Roman" w:cs="Times New Roman"/>
          <w:sz w:val="24"/>
          <w:szCs w:val="24"/>
        </w:rPr>
        <w:t xml:space="preserve">και </w:t>
      </w:r>
      <w:r w:rsidR="00BB2617">
        <w:rPr>
          <w:rFonts w:ascii="Times New Roman" w:eastAsiaTheme="minorEastAsia" w:hAnsi="Times New Roman" w:cs="Times New Roman"/>
          <w:sz w:val="24"/>
          <w:szCs w:val="24"/>
        </w:rPr>
        <w:t xml:space="preserve">δεν </w:t>
      </w:r>
      <w:r w:rsidR="00BB2617" w:rsidRPr="00AD71FC">
        <w:rPr>
          <w:rFonts w:ascii="Times New Roman" w:eastAsiaTheme="minorEastAsia" w:hAnsi="Times New Roman" w:cs="Times New Roman"/>
          <w:sz w:val="24"/>
          <w:szCs w:val="24"/>
        </w:rPr>
        <w:t>αφορά εισαγωγές που γίνονται εντός 40 ημερών από την αρχική νοσηλεία και έχουν διάρκεια νοσηλείας ≤ 3 ημέρες</w:t>
      </w:r>
      <w:r w:rsidR="00BB2617">
        <w:rPr>
          <w:rFonts w:ascii="Times New Roman" w:eastAsiaTheme="minorEastAsia" w:hAnsi="Times New Roman" w:cs="Times New Roman"/>
          <w:sz w:val="24"/>
          <w:szCs w:val="24"/>
        </w:rPr>
        <w:t xml:space="preserve"> και </w:t>
      </w:r>
      <w:r w:rsidR="00BB2617" w:rsidRPr="00AD71FC">
        <w:rPr>
          <w:rFonts w:ascii="Times New Roman" w:eastAsiaTheme="minorEastAsia" w:hAnsi="Times New Roman" w:cs="Times New Roman"/>
          <w:sz w:val="24"/>
          <w:szCs w:val="24"/>
        </w:rPr>
        <w:t xml:space="preserve">ημερήσιες νοσηλείες </w:t>
      </w:r>
      <w:r w:rsidR="00BB2617">
        <w:rPr>
          <w:rFonts w:ascii="Times New Roman" w:eastAsiaTheme="minorEastAsia" w:hAnsi="Times New Roman" w:cs="Times New Roman"/>
          <w:sz w:val="24"/>
          <w:szCs w:val="24"/>
        </w:rPr>
        <w:t xml:space="preserve">παντός είδους. </w:t>
      </w:r>
      <w:r w:rsidR="00BB2617" w:rsidRPr="00AD71FC">
        <w:rPr>
          <w:rFonts w:ascii="Times New Roman" w:eastAsiaTheme="minorEastAsia" w:hAnsi="Times New Roman" w:cs="Times New Roman"/>
          <w:sz w:val="24"/>
          <w:szCs w:val="24"/>
        </w:rPr>
        <w:t xml:space="preserve">       </w:t>
      </w:r>
    </w:p>
    <w:p w:rsidR="00B349E1" w:rsidRPr="00B349E1" w:rsidRDefault="00505DD6" w:rsidP="00AE2946">
      <w:pPr>
        <w:shd w:val="clear" w:color="auto" w:fill="D9D9D9" w:themeFill="background1" w:themeFillShade="D9"/>
        <w:spacing w:after="240" w:line="240" w:lineRule="auto"/>
        <w:rPr>
          <w:rFonts w:ascii="Times New Roman" w:eastAsiaTheme="minorEastAsia" w:hAnsi="Times New Roman" w:cs="Times New Roman"/>
          <w:sz w:val="24"/>
          <w:szCs w:val="24"/>
          <w:shd w:val="clear" w:color="auto" w:fill="D9D9D9" w:themeFill="background1" w:themeFillShade="D9"/>
        </w:rPr>
      </w:pPr>
      <m:oMathPara>
        <m:oMathParaPr>
          <m:jc m:val="left"/>
        </m:oMathParaPr>
        <m:oMath>
          <m:r>
            <w:rPr>
              <w:rFonts w:ascii="Cambria Math" w:hAnsi="Times New Roman" w:cs="Times New Roman"/>
              <w:sz w:val="24"/>
              <w:szCs w:val="24"/>
              <w:shd w:val="clear" w:color="auto" w:fill="D9D9D9" w:themeFill="background1" w:themeFillShade="D9"/>
            </w:rPr>
            <w:lastRenderedPageBreak/>
            <m:t>Δ.</m:t>
          </m:r>
          <m:sSub>
            <m:sSubPr>
              <m:ctrlPr>
                <w:rPr>
                  <w:rFonts w:ascii="Cambria Math" w:hAnsi="Times New Roman" w:cs="Times New Roman"/>
                  <w:i/>
                  <w:sz w:val="24"/>
                  <w:szCs w:val="24"/>
                  <w:shd w:val="clear" w:color="auto" w:fill="D9D9D9" w:themeFill="background1" w:themeFillShade="D9"/>
                </w:rPr>
              </m:ctrlPr>
            </m:sSubPr>
            <m:e>
              <m:r>
                <w:rPr>
                  <w:rFonts w:ascii="Cambria Math" w:hAnsi="Times New Roman" w:cs="Times New Roman"/>
                  <w:sz w:val="24"/>
                  <w:szCs w:val="24"/>
                  <w:shd w:val="clear" w:color="auto" w:fill="D9D9D9" w:themeFill="background1" w:themeFillShade="D9"/>
                </w:rPr>
                <m:t>Δε</m:t>
              </m:r>
              <m:r>
                <w:rPr>
                  <w:rFonts w:ascii="Times New Roman" w:hAnsi="Times New Roman" w:cs="Times New Roman"/>
                  <w:sz w:val="24"/>
                  <w:szCs w:val="24"/>
                  <w:shd w:val="clear" w:color="auto" w:fill="D9D9D9" w:themeFill="background1" w:themeFillShade="D9"/>
                </w:rPr>
                <m:t>ί</m:t>
              </m:r>
              <m:r>
                <w:rPr>
                  <w:rFonts w:ascii="Cambria Math" w:hAnsi="Times New Roman" w:cs="Times New Roman"/>
                  <w:sz w:val="24"/>
                  <w:szCs w:val="24"/>
                  <w:shd w:val="clear" w:color="auto" w:fill="D9D9D9" w:themeFill="background1" w:themeFillShade="D9"/>
                </w:rPr>
                <m:t>κτης Βαρ</m:t>
              </m:r>
              <m:r>
                <w:rPr>
                  <w:rFonts w:ascii="Times New Roman" w:hAnsi="Times New Roman" w:cs="Times New Roman"/>
                  <w:sz w:val="24"/>
                  <w:szCs w:val="24"/>
                  <w:shd w:val="clear" w:color="auto" w:fill="D9D9D9" w:themeFill="background1" w:themeFillShade="D9"/>
                </w:rPr>
                <m:t>ύ</m:t>
              </m:r>
              <m:r>
                <w:rPr>
                  <w:rFonts w:ascii="Cambria Math" w:hAnsi="Times New Roman" w:cs="Times New Roman"/>
                  <w:sz w:val="24"/>
                  <w:szCs w:val="24"/>
                  <w:shd w:val="clear" w:color="auto" w:fill="D9D9D9" w:themeFill="background1" w:themeFillShade="D9"/>
                </w:rPr>
                <m:t>τητας Περιστατικ</m:t>
              </m:r>
              <m:r>
                <w:rPr>
                  <w:rFonts w:ascii="Times New Roman" w:hAnsi="Times New Roman" w:cs="Times New Roman"/>
                  <w:sz w:val="24"/>
                  <w:szCs w:val="24"/>
                  <w:shd w:val="clear" w:color="auto" w:fill="D9D9D9" w:themeFill="background1" w:themeFillShade="D9"/>
                </w:rPr>
                <m:t>ώ</m:t>
              </m:r>
              <m:r>
                <w:rPr>
                  <w:rFonts w:ascii="Cambria Math" w:hAnsi="Times New Roman" w:cs="Times New Roman"/>
                  <w:sz w:val="24"/>
                  <w:szCs w:val="24"/>
                  <w:shd w:val="clear" w:color="auto" w:fill="D9D9D9" w:themeFill="background1" w:themeFillShade="D9"/>
                </w:rPr>
                <m:t>ν</m:t>
              </m:r>
            </m:e>
            <m:sub>
              <m:r>
                <w:rPr>
                  <w:rFonts w:ascii="Cambria Math" w:hAnsi="Times New Roman" w:cs="Times New Roman"/>
                  <w:sz w:val="24"/>
                  <w:szCs w:val="24"/>
                  <w:shd w:val="clear" w:color="auto" w:fill="D9D9D9" w:themeFill="background1" w:themeFillShade="D9"/>
                </w:rPr>
                <m:t>2013</m:t>
              </m:r>
            </m:sub>
          </m:sSub>
          <m:r>
            <w:rPr>
              <w:rFonts w:ascii="Cambria Math" w:hAnsi="Times New Roman" w:cs="Times New Roman"/>
              <w:sz w:val="24"/>
              <w:szCs w:val="24"/>
              <w:shd w:val="clear" w:color="auto" w:fill="D9D9D9" w:themeFill="background1" w:themeFillShade="D9"/>
            </w:rPr>
            <m:t xml:space="preserve"> </m:t>
          </m:r>
        </m:oMath>
      </m:oMathPara>
    </w:p>
    <w:p w:rsidR="00505DD6" w:rsidRPr="00B349E1" w:rsidRDefault="00505DD6" w:rsidP="00AE2946">
      <w:pPr>
        <w:shd w:val="clear" w:color="auto" w:fill="D9D9D9" w:themeFill="background1" w:themeFillShade="D9"/>
        <w:spacing w:after="240" w:line="240" w:lineRule="auto"/>
        <w:rPr>
          <w:rFonts w:ascii="Times New Roman" w:eastAsiaTheme="minorEastAsia" w:hAnsi="Times New Roman" w:cs="Times New Roman"/>
          <w:sz w:val="24"/>
          <w:szCs w:val="24"/>
          <w:shd w:val="clear" w:color="auto" w:fill="D9D9D9" w:themeFill="background1" w:themeFillShade="D9"/>
        </w:rPr>
      </w:pPr>
      <m:oMathPara>
        <m:oMathParaPr>
          <m:jc m:val="left"/>
        </m:oMathParaPr>
        <m:oMath>
          <m:r>
            <m:rPr>
              <m:sty m:val="p"/>
            </m:rPr>
            <w:rPr>
              <w:rFonts w:ascii="Cambria Math" w:hAnsi="Times New Roman" w:cs="Times New Roman"/>
              <w:sz w:val="24"/>
              <w:szCs w:val="24"/>
              <w:shd w:val="clear" w:color="auto" w:fill="D9D9D9" w:themeFill="background1" w:themeFillShade="D9"/>
            </w:rPr>
            <m:t>=</m:t>
          </m:r>
          <m:f>
            <m:fPr>
              <m:ctrlPr>
                <w:rPr>
                  <w:rFonts w:ascii="Cambria Math" w:hAnsi="Times New Roman" w:cs="Times New Roman"/>
                  <w:sz w:val="24"/>
                  <w:szCs w:val="24"/>
                  <w:shd w:val="clear" w:color="auto" w:fill="D9D9D9" w:themeFill="background1" w:themeFillShade="D9"/>
                </w:rPr>
              </m:ctrlPr>
            </m:fPr>
            <m:num>
              <m:f>
                <m:fPr>
                  <m:type m:val="lin"/>
                  <m:ctrlPr>
                    <w:rPr>
                      <w:rFonts w:ascii="Cambria Math" w:hAnsi="Cambria Math" w:cs="Times New Roman"/>
                      <w:sz w:val="24"/>
                      <w:szCs w:val="24"/>
                      <w:shd w:val="clear" w:color="auto" w:fill="D9D9D9" w:themeFill="background1" w:themeFillShade="D9"/>
                    </w:rPr>
                  </m:ctrlPr>
                </m:fPr>
                <m:num>
                  <m:r>
                    <m:rPr>
                      <m:sty m:val="p"/>
                    </m:rPr>
                    <w:rPr>
                      <w:rFonts w:ascii="Cambria Math" w:hAnsi="Times New Roman" w:cs="Times New Roman"/>
                      <w:sz w:val="24"/>
                      <w:szCs w:val="24"/>
                      <w:shd w:val="clear" w:color="auto" w:fill="D9D9D9" w:themeFill="background1" w:themeFillShade="D9"/>
                    </w:rPr>
                    <m:t>Άθροισμα</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Συντελεστών</m:t>
                  </m:r>
                  <m:r>
                    <m:rPr>
                      <m:sty m:val="p"/>
                    </m:rPr>
                    <w:rPr>
                      <w:rFonts w:ascii="Cambria Math" w:hAnsi="Times New Roman" w:cs="Times New Roman"/>
                      <w:sz w:val="24"/>
                      <w:szCs w:val="24"/>
                      <w:shd w:val="clear" w:color="auto" w:fill="D9D9D9" w:themeFill="background1" w:themeFillShade="D9"/>
                    </w:rPr>
                    <m:t xml:space="preserve"> </m:t>
                  </m:r>
                  <m:r>
                    <m:rPr>
                      <m:sty m:val="p"/>
                    </m:rPr>
                    <w:rPr>
                      <w:rFonts w:ascii="Times New Roman" w:hAnsi="Times New Roman" w:cs="Times New Roman"/>
                      <w:sz w:val="24"/>
                      <w:szCs w:val="24"/>
                      <w:shd w:val="clear" w:color="auto" w:fill="D9D9D9" w:themeFill="background1" w:themeFillShade="D9"/>
                    </w:rPr>
                    <m:t>ΚΕΝ</m:t>
                  </m:r>
                  <m:r>
                    <m:rPr>
                      <m:sty m:val="p"/>
                    </m:rPr>
                    <w:rPr>
                      <w:rFonts w:ascii="Cambria Math" w:hAnsi="Times New Roman" w:cs="Times New Roman"/>
                      <w:sz w:val="24"/>
                      <w:szCs w:val="24"/>
                      <w:shd w:val="clear" w:color="auto" w:fill="D9D9D9" w:themeFill="background1" w:themeFillShade="D9"/>
                    </w:rPr>
                    <m:t xml:space="preserve"> </m:t>
                  </m:r>
                  <m:r>
                    <m:rPr>
                      <m:sty m:val="p"/>
                    </m:rPr>
                    <w:rPr>
                      <w:rFonts w:ascii="Times New Roman" w:hAnsi="Times New Roman" w:cs="Times New Roman"/>
                      <w:sz w:val="24"/>
                      <w:szCs w:val="24"/>
                      <w:shd w:val="clear" w:color="auto" w:fill="D9D9D9" w:themeFill="background1" w:themeFillShade="D9"/>
                    </w:rPr>
                    <m:t>Κλ</m:t>
                  </m:r>
                  <m:r>
                    <m:rPr>
                      <m:sty m:val="p"/>
                    </m:rPr>
                    <w:rPr>
                      <w:rFonts w:ascii="Cambria Math" w:hAnsi="Times New Roman" w:cs="Times New Roman"/>
                      <w:sz w:val="24"/>
                      <w:szCs w:val="24"/>
                      <w:shd w:val="clear" w:color="auto" w:fill="D9D9D9" w:themeFill="background1" w:themeFillShade="D9"/>
                    </w:rPr>
                    <m:t>ι</m:t>
                  </m:r>
                  <m:r>
                    <m:rPr>
                      <m:sty m:val="p"/>
                    </m:rPr>
                    <w:rPr>
                      <w:rFonts w:ascii="Times New Roman" w:hAnsi="Times New Roman" w:cs="Times New Roman"/>
                      <w:sz w:val="24"/>
                      <w:szCs w:val="24"/>
                      <w:shd w:val="clear" w:color="auto" w:fill="D9D9D9" w:themeFill="background1" w:themeFillShade="D9"/>
                    </w:rPr>
                    <m:t>νικής</m:t>
                  </m:r>
                </m:num>
                <m:den>
                  <m:r>
                    <m:rPr>
                      <m:sty m:val="p"/>
                    </m:rPr>
                    <w:rPr>
                      <w:rFonts w:ascii="Cambria Math" w:hAnsi="Times New Roman" w:cs="Times New Roman"/>
                      <w:sz w:val="24"/>
                      <w:szCs w:val="24"/>
                      <w:shd w:val="clear" w:color="auto" w:fill="D9D9D9" w:themeFill="background1" w:themeFillShade="D9"/>
                    </w:rPr>
                    <m:t>Άριθμός</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Νοσηλευομένων</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Περιστατικών</m:t>
                  </m:r>
                </m:den>
              </m:f>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Κλινικής</m:t>
              </m:r>
              <m:r>
                <m:rPr>
                  <m:sty m:val="p"/>
                </m:rPr>
                <w:rPr>
                  <w:rFonts w:ascii="Cambria Math" w:hAnsi="Times New Roman" w:cs="Times New Roman"/>
                  <w:sz w:val="24"/>
                  <w:szCs w:val="24"/>
                  <w:shd w:val="clear" w:color="auto" w:fill="D9D9D9" w:themeFill="background1" w:themeFillShade="D9"/>
                </w:rPr>
                <m:t xml:space="preserve"> </m:t>
              </m:r>
            </m:num>
            <m:den>
              <m:f>
                <m:fPr>
                  <m:type m:val="lin"/>
                  <m:ctrlPr>
                    <w:rPr>
                      <w:rFonts w:ascii="Cambria Math" w:hAnsi="Cambria Math" w:cs="Times New Roman"/>
                      <w:sz w:val="24"/>
                      <w:szCs w:val="24"/>
                      <w:shd w:val="clear" w:color="auto" w:fill="D9D9D9" w:themeFill="background1" w:themeFillShade="D9"/>
                    </w:rPr>
                  </m:ctrlPr>
                </m:fPr>
                <m:num>
                  <m:r>
                    <m:rPr>
                      <m:sty m:val="p"/>
                    </m:rPr>
                    <w:rPr>
                      <w:rFonts w:ascii="Cambria Math" w:hAnsi="Times New Roman" w:cs="Times New Roman"/>
                      <w:sz w:val="24"/>
                      <w:szCs w:val="24"/>
                      <w:shd w:val="clear" w:color="auto" w:fill="D9D9D9" w:themeFill="background1" w:themeFillShade="D9"/>
                    </w:rPr>
                    <m:t>Άθροισμα</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Συντελεστών</m:t>
                  </m:r>
                  <m:r>
                    <m:rPr>
                      <m:sty m:val="p"/>
                    </m:rPr>
                    <w:rPr>
                      <w:rFonts w:ascii="Cambria Math" w:hAnsi="Times New Roman" w:cs="Times New Roman"/>
                      <w:sz w:val="24"/>
                      <w:szCs w:val="24"/>
                      <w:shd w:val="clear" w:color="auto" w:fill="D9D9D9" w:themeFill="background1" w:themeFillShade="D9"/>
                    </w:rPr>
                    <m:t xml:space="preserve"> </m:t>
                  </m:r>
                  <m:r>
                    <m:rPr>
                      <m:sty m:val="p"/>
                    </m:rPr>
                    <w:rPr>
                      <w:rFonts w:ascii="Times New Roman" w:hAnsi="Times New Roman" w:cs="Times New Roman"/>
                      <w:sz w:val="24"/>
                      <w:szCs w:val="24"/>
                      <w:shd w:val="clear" w:color="auto" w:fill="D9D9D9" w:themeFill="background1" w:themeFillShade="D9"/>
                    </w:rPr>
                    <m:t>ΚΕΝ</m:t>
                  </m:r>
                  <m:r>
                    <m:rPr>
                      <m:sty m:val="p"/>
                    </m:rPr>
                    <w:rPr>
                      <w:rFonts w:ascii="Cambria Math" w:hAnsi="Times New Roman" w:cs="Times New Roman"/>
                      <w:sz w:val="24"/>
                      <w:szCs w:val="24"/>
                      <w:shd w:val="clear" w:color="auto" w:fill="D9D9D9" w:themeFill="background1" w:themeFillShade="D9"/>
                    </w:rPr>
                    <m:t xml:space="preserve"> </m:t>
                  </m:r>
                  <m:r>
                    <m:rPr>
                      <m:sty m:val="p"/>
                    </m:rPr>
                    <w:rPr>
                      <w:rFonts w:ascii="Times New Roman" w:hAnsi="Times New Roman" w:cs="Times New Roman"/>
                      <w:sz w:val="24"/>
                      <w:szCs w:val="24"/>
                      <w:shd w:val="clear" w:color="auto" w:fill="D9D9D9" w:themeFill="background1" w:themeFillShade="D9"/>
                    </w:rPr>
                    <m:t>Κ</m:t>
                  </m:r>
                  <m:r>
                    <m:rPr>
                      <m:sty m:val="p"/>
                    </m:rPr>
                    <w:rPr>
                      <w:rFonts w:ascii="Cambria Math" w:hAnsi="Times New Roman" w:cs="Times New Roman"/>
                      <w:sz w:val="24"/>
                      <w:szCs w:val="24"/>
                      <w:shd w:val="clear" w:color="auto" w:fill="D9D9D9" w:themeFill="background1" w:themeFillShade="D9"/>
                    </w:rPr>
                    <m:t>λάδου</m:t>
                  </m:r>
                </m:num>
                <m:den>
                  <m:r>
                    <m:rPr>
                      <m:sty m:val="p"/>
                    </m:rPr>
                    <w:rPr>
                      <w:rFonts w:ascii="Cambria Math" w:hAnsi="Times New Roman" w:cs="Times New Roman"/>
                      <w:sz w:val="24"/>
                      <w:szCs w:val="24"/>
                      <w:shd w:val="clear" w:color="auto" w:fill="D9D9D9" w:themeFill="background1" w:themeFillShade="D9"/>
                    </w:rPr>
                    <m:t>Άριθμός</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Νοσηλευομένων</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Περιστατικών</m:t>
                  </m:r>
                </m:den>
              </m:f>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Κλάδου</m:t>
              </m:r>
            </m:den>
          </m:f>
        </m:oMath>
      </m:oMathPara>
    </w:p>
    <w:p w:rsidR="00BB2617" w:rsidRPr="00AD71FC" w:rsidRDefault="00BB2617" w:rsidP="00AE2946">
      <w:pPr>
        <w:spacing w:after="24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r w:rsidRPr="00AD71FC">
        <w:rPr>
          <w:rFonts w:ascii="Times New Roman" w:eastAsiaTheme="minorEastAsia" w:hAnsi="Times New Roman" w:cs="Times New Roman"/>
          <w:sz w:val="24"/>
          <w:szCs w:val="24"/>
        </w:rPr>
        <w:t xml:space="preserve">. Υπολογίζεται ο δείκτης </w:t>
      </w:r>
      <w:r w:rsidR="00BB08E2">
        <w:rPr>
          <w:rFonts w:ascii="Times New Roman" w:eastAsiaTheme="minorEastAsia" w:hAnsi="Times New Roman" w:cs="Times New Roman"/>
          <w:sz w:val="24"/>
          <w:szCs w:val="24"/>
        </w:rPr>
        <w:t>α</w:t>
      </w:r>
      <w:r>
        <w:rPr>
          <w:rFonts w:ascii="Times New Roman" w:eastAsiaTheme="minorEastAsia" w:hAnsi="Times New Roman" w:cs="Times New Roman"/>
          <w:sz w:val="24"/>
          <w:szCs w:val="24"/>
        </w:rPr>
        <w:t>ξιοπιστία</w:t>
      </w:r>
      <w:r w:rsidR="007F3ECB">
        <w:rPr>
          <w:rFonts w:ascii="Times New Roman" w:eastAsiaTheme="minorEastAsia" w:hAnsi="Times New Roman" w:cs="Times New Roman"/>
          <w:sz w:val="24"/>
          <w:szCs w:val="24"/>
        </w:rPr>
        <w:t>ς</w:t>
      </w:r>
      <w:r>
        <w:rPr>
          <w:rFonts w:ascii="Times New Roman" w:eastAsiaTheme="minorEastAsia" w:hAnsi="Times New Roman" w:cs="Times New Roman"/>
          <w:sz w:val="24"/>
          <w:szCs w:val="24"/>
        </w:rPr>
        <w:t xml:space="preserve"> και φερεγγυότητας </w:t>
      </w:r>
      <w:r w:rsidRPr="00AD71F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Ε</w:t>
      </w:r>
      <w:r w:rsidRPr="00AD71FC">
        <w:rPr>
          <w:rFonts w:ascii="Times New Roman" w:eastAsiaTheme="minorEastAsia" w:hAnsi="Times New Roman" w:cs="Times New Roman"/>
          <w:sz w:val="24"/>
          <w:szCs w:val="24"/>
        </w:rPr>
        <w:t xml:space="preserve">) </w:t>
      </w:r>
      <w:r w:rsidR="004059B3">
        <w:rPr>
          <w:rFonts w:ascii="Times New Roman" w:eastAsiaTheme="minorEastAsia" w:hAnsi="Times New Roman" w:cs="Times New Roman"/>
          <w:sz w:val="24"/>
          <w:szCs w:val="24"/>
        </w:rPr>
        <w:t xml:space="preserve">κλινικής </w:t>
      </w:r>
      <w:r w:rsidRPr="00AD71FC">
        <w:rPr>
          <w:rFonts w:ascii="Times New Roman" w:eastAsiaTheme="minorEastAsia" w:hAnsi="Times New Roman" w:cs="Times New Roman"/>
          <w:sz w:val="24"/>
          <w:szCs w:val="24"/>
        </w:rPr>
        <w:t>με βάση το</w:t>
      </w:r>
      <w:r>
        <w:rPr>
          <w:rFonts w:ascii="Times New Roman" w:eastAsiaTheme="minorEastAsia" w:hAnsi="Times New Roman" w:cs="Times New Roman"/>
          <w:sz w:val="24"/>
          <w:szCs w:val="24"/>
        </w:rPr>
        <w:t xml:space="preserve"> ποσοστό των μη αποδεκτών δαπανών του </w:t>
      </w:r>
      <w:r w:rsidRPr="00AD71FC">
        <w:rPr>
          <w:rFonts w:ascii="Times New Roman" w:eastAsiaTheme="minorEastAsia" w:hAnsi="Times New Roman" w:cs="Times New Roman"/>
          <w:sz w:val="24"/>
          <w:szCs w:val="24"/>
        </w:rPr>
        <w:t>2013</w:t>
      </w:r>
      <w:r w:rsidR="007F3ECB">
        <w:rPr>
          <w:rFonts w:ascii="Times New Roman" w:eastAsiaTheme="minorEastAsia" w:hAnsi="Times New Roman" w:cs="Times New Roman"/>
          <w:sz w:val="24"/>
          <w:szCs w:val="24"/>
        </w:rPr>
        <w:t xml:space="preserve"> μετά την σχετική εκκαθάριση από τις ελεγκτικές εταιρείες, ως </w:t>
      </w:r>
      <w:r w:rsidR="007F3ECB">
        <w:rPr>
          <w:rFonts w:ascii="Times New Roman" w:hAnsi="Times New Roman" w:cs="Times New Roman"/>
          <w:sz w:val="24"/>
          <w:szCs w:val="24"/>
        </w:rPr>
        <w:t>ακολούθως</w:t>
      </w:r>
      <w:r w:rsidR="007F3ECB" w:rsidRPr="000B08AC">
        <w:rPr>
          <w:rFonts w:ascii="Times New Roman" w:hAnsi="Times New Roman" w:cs="Times New Roman"/>
          <w:sz w:val="24"/>
          <w:szCs w:val="24"/>
        </w:rPr>
        <w:t xml:space="preserve">: </w:t>
      </w:r>
      <w:r>
        <w:rPr>
          <w:rFonts w:ascii="Times New Roman" w:eastAsiaTheme="minorEastAsia" w:hAnsi="Times New Roman" w:cs="Times New Roman"/>
          <w:sz w:val="24"/>
          <w:szCs w:val="24"/>
        </w:rPr>
        <w:t xml:space="preserve"> </w:t>
      </w:r>
    </w:p>
    <w:p w:rsidR="00B349E1" w:rsidRPr="00B349E1" w:rsidRDefault="007C0D85" w:rsidP="00AE2946">
      <w:pPr>
        <w:shd w:val="clear" w:color="auto" w:fill="D9D9D9" w:themeFill="background1" w:themeFillShade="D9"/>
        <w:spacing w:after="240" w:line="240" w:lineRule="auto"/>
        <w:rPr>
          <w:rFonts w:ascii="Times New Roman" w:eastAsiaTheme="minorEastAsia" w:hAnsi="Times New Roman" w:cs="Times New Roman"/>
          <w:sz w:val="24"/>
          <w:szCs w:val="24"/>
          <w:shd w:val="clear" w:color="auto" w:fill="D9D9D9" w:themeFill="background1" w:themeFillShade="D9"/>
        </w:rPr>
      </w:pPr>
      <m:oMathPara>
        <m:oMathParaPr>
          <m:jc m:val="left"/>
        </m:oMathParaPr>
        <m:oMath>
          <m:sSub>
            <m:sSubPr>
              <m:ctrlPr>
                <w:rPr>
                  <w:rFonts w:ascii="Cambria Math" w:hAnsi="Times New Roman" w:cs="Times New Roman"/>
                  <w:i/>
                  <w:sz w:val="24"/>
                  <w:szCs w:val="24"/>
                  <w:shd w:val="clear" w:color="auto" w:fill="D9D9D9" w:themeFill="background1" w:themeFillShade="D9"/>
                </w:rPr>
              </m:ctrlPr>
            </m:sSubPr>
            <m:e>
              <m:r>
                <w:rPr>
                  <w:rFonts w:ascii="Cambria Math" w:hAnsi="Times New Roman" w:cs="Times New Roman"/>
                  <w:sz w:val="24"/>
                  <w:szCs w:val="24"/>
                  <w:shd w:val="clear" w:color="auto" w:fill="D9D9D9" w:themeFill="background1" w:themeFillShade="D9"/>
                </w:rPr>
                <m:t>Ε.Δε</m:t>
              </m:r>
              <m:r>
                <w:rPr>
                  <w:rFonts w:ascii="Times New Roman" w:hAnsi="Times New Roman" w:cs="Times New Roman"/>
                  <w:sz w:val="24"/>
                  <w:szCs w:val="24"/>
                  <w:shd w:val="clear" w:color="auto" w:fill="D9D9D9" w:themeFill="background1" w:themeFillShade="D9"/>
                </w:rPr>
                <m:t>ί</m:t>
              </m:r>
              <m:r>
                <w:rPr>
                  <w:rFonts w:ascii="Cambria Math" w:hAnsi="Times New Roman" w:cs="Times New Roman"/>
                  <w:sz w:val="24"/>
                  <w:szCs w:val="24"/>
                  <w:shd w:val="clear" w:color="auto" w:fill="D9D9D9" w:themeFill="background1" w:themeFillShade="D9"/>
                </w:rPr>
                <m:t>κτης Αξιοπιστ</m:t>
              </m:r>
              <m:r>
                <w:rPr>
                  <w:rFonts w:ascii="Times New Roman" w:hAnsi="Times New Roman" w:cs="Times New Roman"/>
                  <w:sz w:val="24"/>
                  <w:szCs w:val="24"/>
                  <w:shd w:val="clear" w:color="auto" w:fill="D9D9D9" w:themeFill="background1" w:themeFillShade="D9"/>
                </w:rPr>
                <m:t>ί</m:t>
              </m:r>
              <m:r>
                <w:rPr>
                  <w:rFonts w:ascii="Cambria Math" w:hAnsi="Times New Roman" w:cs="Times New Roman"/>
                  <w:sz w:val="24"/>
                  <w:szCs w:val="24"/>
                  <w:shd w:val="clear" w:color="auto" w:fill="D9D9D9" w:themeFill="background1" w:themeFillShade="D9"/>
                </w:rPr>
                <m:t>ας</m:t>
              </m:r>
              <m:r>
                <w:rPr>
                  <w:rFonts w:ascii="Times New Roman" w:hAnsi="Times New Roman" w:cs="Times New Roman"/>
                  <w:sz w:val="24"/>
                  <w:szCs w:val="24"/>
                  <w:shd w:val="clear" w:color="auto" w:fill="D9D9D9" w:themeFill="background1" w:themeFillShade="D9"/>
                </w:rPr>
                <m:t>-</m:t>
              </m:r>
              <m:r>
                <w:rPr>
                  <w:rFonts w:ascii="Cambria Math" w:hAnsi="Times New Roman" w:cs="Times New Roman"/>
                  <w:sz w:val="24"/>
                  <w:szCs w:val="24"/>
                  <w:shd w:val="clear" w:color="auto" w:fill="D9D9D9" w:themeFill="background1" w:themeFillShade="D9"/>
                </w:rPr>
                <m:t>Φερεγγυ</m:t>
              </m:r>
              <m:r>
                <w:rPr>
                  <w:rFonts w:ascii="Times New Roman" w:hAnsi="Times New Roman" w:cs="Times New Roman"/>
                  <w:sz w:val="24"/>
                  <w:szCs w:val="24"/>
                  <w:shd w:val="clear" w:color="auto" w:fill="D9D9D9" w:themeFill="background1" w:themeFillShade="D9"/>
                </w:rPr>
                <m:t>ό</m:t>
              </m:r>
              <m:r>
                <w:rPr>
                  <w:rFonts w:ascii="Cambria Math" w:hAnsi="Times New Roman" w:cs="Times New Roman"/>
                  <w:sz w:val="24"/>
                  <w:szCs w:val="24"/>
                  <w:shd w:val="clear" w:color="auto" w:fill="D9D9D9" w:themeFill="background1" w:themeFillShade="D9"/>
                </w:rPr>
                <m:t>τητας</m:t>
              </m:r>
            </m:e>
            <m:sub>
              <m:r>
                <w:rPr>
                  <w:rFonts w:ascii="Cambria Math" w:hAnsi="Times New Roman" w:cs="Times New Roman"/>
                  <w:sz w:val="24"/>
                  <w:szCs w:val="24"/>
                  <w:shd w:val="clear" w:color="auto" w:fill="D9D9D9" w:themeFill="background1" w:themeFillShade="D9"/>
                </w:rPr>
                <m:t>2013</m:t>
              </m:r>
            </m:sub>
          </m:sSub>
        </m:oMath>
      </m:oMathPara>
    </w:p>
    <w:p w:rsidR="00505DD6" w:rsidRPr="00B349E1" w:rsidRDefault="006F37A1" w:rsidP="00AE2946">
      <w:pPr>
        <w:shd w:val="clear" w:color="auto" w:fill="D9D9D9" w:themeFill="background1" w:themeFillShade="D9"/>
        <w:spacing w:after="240" w:line="240" w:lineRule="auto"/>
        <w:rPr>
          <w:rFonts w:ascii="Times New Roman" w:eastAsiaTheme="minorEastAsia" w:hAnsi="Times New Roman" w:cs="Times New Roman"/>
          <w:sz w:val="24"/>
          <w:szCs w:val="24"/>
          <w:shd w:val="clear" w:color="auto" w:fill="D9D9D9" w:themeFill="background1" w:themeFillShade="D9"/>
        </w:rPr>
      </w:pPr>
      <m:oMathPara>
        <m:oMathParaPr>
          <m:jc m:val="left"/>
        </m:oMathParaPr>
        <m:oMath>
          <m:r>
            <m:rPr>
              <m:sty m:val="p"/>
            </m:rPr>
            <w:rPr>
              <w:rFonts w:ascii="Cambria Math" w:hAnsi="Times New Roman" w:cs="Times New Roman"/>
              <w:sz w:val="24"/>
              <w:szCs w:val="24"/>
              <w:shd w:val="clear" w:color="auto" w:fill="D9D9D9" w:themeFill="background1" w:themeFillShade="D9"/>
            </w:rPr>
            <m:t>=</m:t>
          </m:r>
          <m:f>
            <m:fPr>
              <m:ctrlPr>
                <w:rPr>
                  <w:rFonts w:ascii="Cambria Math" w:hAnsi="Times New Roman" w:cs="Times New Roman"/>
                  <w:sz w:val="24"/>
                  <w:szCs w:val="24"/>
                  <w:shd w:val="clear" w:color="auto" w:fill="D9D9D9" w:themeFill="background1" w:themeFillShade="D9"/>
                </w:rPr>
              </m:ctrlPr>
            </m:fPr>
            <m:num>
              <m:f>
                <m:fPr>
                  <m:type m:val="lin"/>
                  <m:ctrlPr>
                    <w:rPr>
                      <w:rFonts w:ascii="Cambria Math" w:hAnsi="Cambria Math" w:cs="Times New Roman"/>
                      <w:sz w:val="24"/>
                      <w:szCs w:val="24"/>
                      <w:shd w:val="clear" w:color="auto" w:fill="D9D9D9" w:themeFill="background1" w:themeFillShade="D9"/>
                    </w:rPr>
                  </m:ctrlPr>
                </m:fPr>
                <m:num>
                  <m:r>
                    <m:rPr>
                      <m:sty m:val="p"/>
                    </m:rPr>
                    <w:rPr>
                      <w:rFonts w:ascii="Cambria Math" w:hAnsi="Times New Roman" w:cs="Times New Roman"/>
                      <w:sz w:val="24"/>
                      <w:szCs w:val="24"/>
                      <w:shd w:val="clear" w:color="auto" w:fill="D9D9D9" w:themeFill="background1" w:themeFillShade="D9"/>
                    </w:rPr>
                    <m:t>Σύνολο</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μη</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Αποδεκτών</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Αιτούμενων</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Ποσών</m:t>
                  </m:r>
                  <m:r>
                    <m:rPr>
                      <m:sty m:val="p"/>
                    </m:rPr>
                    <w:rPr>
                      <w:rFonts w:ascii="Cambria Math" w:hAnsi="Times New Roman" w:cs="Times New Roman"/>
                      <w:sz w:val="24"/>
                      <w:szCs w:val="24"/>
                      <w:shd w:val="clear" w:color="auto" w:fill="D9D9D9" w:themeFill="background1" w:themeFillShade="D9"/>
                    </w:rPr>
                    <m:t xml:space="preserve"> </m:t>
                  </m:r>
                  <m:r>
                    <m:rPr>
                      <m:sty m:val="p"/>
                    </m:rPr>
                    <w:rPr>
                      <w:rFonts w:ascii="Times New Roman" w:hAnsi="Times New Roman" w:cs="Times New Roman"/>
                      <w:sz w:val="24"/>
                      <w:szCs w:val="24"/>
                      <w:shd w:val="clear" w:color="auto" w:fill="D9D9D9" w:themeFill="background1" w:themeFillShade="D9"/>
                    </w:rPr>
                    <m:t>Κλ</m:t>
                  </m:r>
                  <m:r>
                    <m:rPr>
                      <m:sty m:val="p"/>
                    </m:rPr>
                    <w:rPr>
                      <w:rFonts w:ascii="Cambria Math" w:hAnsi="Times New Roman" w:cs="Times New Roman"/>
                      <w:sz w:val="24"/>
                      <w:szCs w:val="24"/>
                      <w:shd w:val="clear" w:color="auto" w:fill="D9D9D9" w:themeFill="background1" w:themeFillShade="D9"/>
                    </w:rPr>
                    <m:t>άδου</m:t>
                  </m:r>
                </m:num>
                <m:den>
                  <m:r>
                    <m:rPr>
                      <m:sty m:val="p"/>
                    </m:rPr>
                    <w:rPr>
                      <w:rFonts w:ascii="Cambria Math" w:hAnsi="Times New Roman" w:cs="Times New Roman"/>
                      <w:sz w:val="24"/>
                      <w:szCs w:val="24"/>
                      <w:shd w:val="clear" w:color="auto" w:fill="D9D9D9" w:themeFill="background1" w:themeFillShade="D9"/>
                    </w:rPr>
                    <m:t>Σύνολο</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Αιτούμενων</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Ποσών</m:t>
                  </m:r>
                  <m:r>
                    <m:rPr>
                      <m:sty m:val="p"/>
                    </m:rPr>
                    <w:rPr>
                      <w:rFonts w:ascii="Cambria Math" w:hAnsi="Times New Roman" w:cs="Times New Roman"/>
                      <w:sz w:val="24"/>
                      <w:szCs w:val="24"/>
                      <w:shd w:val="clear" w:color="auto" w:fill="D9D9D9" w:themeFill="background1" w:themeFillShade="D9"/>
                    </w:rPr>
                    <m:t xml:space="preserve"> </m:t>
                  </m:r>
                  <m:r>
                    <m:rPr>
                      <m:sty m:val="p"/>
                    </m:rPr>
                    <w:rPr>
                      <w:rFonts w:ascii="Times New Roman" w:hAnsi="Times New Roman" w:cs="Times New Roman"/>
                      <w:sz w:val="24"/>
                      <w:szCs w:val="24"/>
                      <w:shd w:val="clear" w:color="auto" w:fill="D9D9D9" w:themeFill="background1" w:themeFillShade="D9"/>
                    </w:rPr>
                    <m:t>Κλ</m:t>
                  </m:r>
                  <m:r>
                    <m:rPr>
                      <m:sty m:val="p"/>
                    </m:rPr>
                    <w:rPr>
                      <w:rFonts w:ascii="Cambria Math" w:hAnsi="Times New Roman" w:cs="Times New Roman"/>
                      <w:sz w:val="24"/>
                      <w:szCs w:val="24"/>
                      <w:shd w:val="clear" w:color="auto" w:fill="D9D9D9" w:themeFill="background1" w:themeFillShade="D9"/>
                    </w:rPr>
                    <m:t>άδου</m:t>
                  </m:r>
                </m:den>
              </m:f>
            </m:num>
            <m:den>
              <m:f>
                <m:fPr>
                  <m:type m:val="lin"/>
                  <m:ctrlPr>
                    <w:rPr>
                      <w:rFonts w:ascii="Cambria Math" w:hAnsi="Cambria Math" w:cs="Times New Roman"/>
                      <w:sz w:val="24"/>
                      <w:szCs w:val="24"/>
                      <w:shd w:val="clear" w:color="auto" w:fill="D9D9D9" w:themeFill="background1" w:themeFillShade="D9"/>
                    </w:rPr>
                  </m:ctrlPr>
                </m:fPr>
                <m:num>
                  <m:r>
                    <m:rPr>
                      <m:sty m:val="p"/>
                    </m:rPr>
                    <w:rPr>
                      <w:rFonts w:ascii="Cambria Math" w:hAnsi="Times New Roman" w:cs="Times New Roman"/>
                      <w:sz w:val="24"/>
                      <w:szCs w:val="24"/>
                      <w:shd w:val="clear" w:color="auto" w:fill="D9D9D9" w:themeFill="background1" w:themeFillShade="D9"/>
                    </w:rPr>
                    <m:t>Σύνολο</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μη</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Αποδεκτών</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Αιτούμενων</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Ποσών</m:t>
                  </m:r>
                  <m:r>
                    <m:rPr>
                      <m:sty m:val="p"/>
                    </m:rPr>
                    <w:rPr>
                      <w:rFonts w:ascii="Cambria Math" w:hAnsi="Times New Roman" w:cs="Times New Roman"/>
                      <w:sz w:val="24"/>
                      <w:szCs w:val="24"/>
                      <w:shd w:val="clear" w:color="auto" w:fill="D9D9D9" w:themeFill="background1" w:themeFillShade="D9"/>
                    </w:rPr>
                    <m:t xml:space="preserve"> </m:t>
                  </m:r>
                  <m:r>
                    <m:rPr>
                      <m:sty m:val="p"/>
                    </m:rPr>
                    <w:rPr>
                      <w:rFonts w:ascii="Times New Roman" w:hAnsi="Times New Roman" w:cs="Times New Roman"/>
                      <w:sz w:val="24"/>
                      <w:szCs w:val="24"/>
                      <w:shd w:val="clear" w:color="auto" w:fill="D9D9D9" w:themeFill="background1" w:themeFillShade="D9"/>
                    </w:rPr>
                    <m:t>Κλινικής</m:t>
                  </m:r>
                </m:num>
                <m:den>
                  <m:r>
                    <m:rPr>
                      <m:sty m:val="p"/>
                    </m:rPr>
                    <w:rPr>
                      <w:rFonts w:ascii="Cambria Math" w:hAnsi="Times New Roman" w:cs="Times New Roman"/>
                      <w:sz w:val="24"/>
                      <w:szCs w:val="24"/>
                      <w:shd w:val="clear" w:color="auto" w:fill="D9D9D9" w:themeFill="background1" w:themeFillShade="D9"/>
                    </w:rPr>
                    <m:t>Σύνολο</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Αιτούμενων</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Ποσών</m:t>
                  </m:r>
                  <m:r>
                    <m:rPr>
                      <m:sty m:val="p"/>
                    </m:rPr>
                    <w:rPr>
                      <w:rFonts w:ascii="Cambria Math" w:hAnsi="Times New Roman" w:cs="Times New Roman"/>
                      <w:sz w:val="24"/>
                      <w:szCs w:val="24"/>
                      <w:shd w:val="clear" w:color="auto" w:fill="D9D9D9" w:themeFill="background1" w:themeFillShade="D9"/>
                    </w:rPr>
                    <m:t xml:space="preserve"> </m:t>
                  </m:r>
                  <m:r>
                    <m:rPr>
                      <m:sty m:val="p"/>
                    </m:rPr>
                    <w:rPr>
                      <w:rFonts w:ascii="Times New Roman" w:hAnsi="Times New Roman" w:cs="Times New Roman"/>
                      <w:sz w:val="24"/>
                      <w:szCs w:val="24"/>
                      <w:shd w:val="clear" w:color="auto" w:fill="D9D9D9" w:themeFill="background1" w:themeFillShade="D9"/>
                    </w:rPr>
                    <m:t>Κλινικής</m:t>
                  </m:r>
                </m:den>
              </m:f>
            </m:den>
          </m:f>
        </m:oMath>
      </m:oMathPara>
    </w:p>
    <w:p w:rsidR="00563C39" w:rsidRPr="00AD71FC" w:rsidRDefault="00563C39" w:rsidP="00AE2946">
      <w:pPr>
        <w:spacing w:after="24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Pr="00AD71FC">
        <w:rPr>
          <w:rFonts w:ascii="Times New Roman" w:eastAsiaTheme="minorEastAsia" w:hAnsi="Times New Roman" w:cs="Times New Roman"/>
          <w:sz w:val="24"/>
          <w:szCs w:val="24"/>
        </w:rPr>
        <w:t>. Υπολογίζεται ο δείκτης</w:t>
      </w:r>
      <w:r w:rsidR="0093315D">
        <w:rPr>
          <w:rFonts w:ascii="Times New Roman" w:eastAsiaTheme="minorEastAsia" w:hAnsi="Times New Roman" w:cs="Times New Roman"/>
          <w:sz w:val="24"/>
          <w:szCs w:val="24"/>
        </w:rPr>
        <w:t xml:space="preserve"> υποδομών αυξημένης φροντίδας </w:t>
      </w:r>
      <w:r w:rsidRPr="00AD71FC">
        <w:rPr>
          <w:rFonts w:ascii="Times New Roman" w:eastAsiaTheme="minorEastAsia" w:hAnsi="Times New Roman" w:cs="Times New Roman"/>
          <w:sz w:val="24"/>
          <w:szCs w:val="24"/>
        </w:rPr>
        <w:t>(</w:t>
      </w:r>
      <w:r w:rsidR="0093315D">
        <w:rPr>
          <w:rFonts w:ascii="Times New Roman" w:eastAsiaTheme="minorEastAsia" w:hAnsi="Times New Roman" w:cs="Times New Roman"/>
          <w:sz w:val="24"/>
          <w:szCs w:val="24"/>
        </w:rPr>
        <w:t>ΣΤ</w:t>
      </w:r>
      <w:r w:rsidRPr="00AD71FC">
        <w:rPr>
          <w:rFonts w:ascii="Times New Roman" w:eastAsiaTheme="minorEastAsia" w:hAnsi="Times New Roman" w:cs="Times New Roman"/>
          <w:sz w:val="24"/>
          <w:szCs w:val="24"/>
        </w:rPr>
        <w:t xml:space="preserve">) </w:t>
      </w:r>
      <w:r w:rsidR="004059B3">
        <w:rPr>
          <w:rFonts w:ascii="Times New Roman" w:eastAsiaTheme="minorEastAsia" w:hAnsi="Times New Roman" w:cs="Times New Roman"/>
          <w:sz w:val="24"/>
          <w:szCs w:val="24"/>
        </w:rPr>
        <w:t xml:space="preserve">κλινικής </w:t>
      </w:r>
      <w:r w:rsidRPr="00AD71FC">
        <w:rPr>
          <w:rFonts w:ascii="Times New Roman" w:eastAsiaTheme="minorEastAsia" w:hAnsi="Times New Roman" w:cs="Times New Roman"/>
          <w:sz w:val="24"/>
          <w:szCs w:val="24"/>
        </w:rPr>
        <w:t>με βάση τ</w:t>
      </w:r>
      <w:r w:rsidR="004059B3">
        <w:rPr>
          <w:rFonts w:ascii="Times New Roman" w:eastAsiaTheme="minorEastAsia" w:hAnsi="Times New Roman" w:cs="Times New Roman"/>
          <w:sz w:val="24"/>
          <w:szCs w:val="24"/>
        </w:rPr>
        <w:t>ην αναλογία τ</w:t>
      </w:r>
      <w:r w:rsidR="0093315D">
        <w:rPr>
          <w:rFonts w:ascii="Times New Roman" w:eastAsiaTheme="minorEastAsia" w:hAnsi="Times New Roman" w:cs="Times New Roman"/>
          <w:sz w:val="24"/>
          <w:szCs w:val="24"/>
        </w:rPr>
        <w:t xml:space="preserve">ων κλινών ΜΕΘ και ΜΕΝ </w:t>
      </w:r>
      <w:r w:rsidR="004059B3">
        <w:rPr>
          <w:rFonts w:ascii="Times New Roman" w:eastAsiaTheme="minorEastAsia" w:hAnsi="Times New Roman" w:cs="Times New Roman"/>
          <w:sz w:val="24"/>
          <w:szCs w:val="24"/>
        </w:rPr>
        <w:t xml:space="preserve">για </w:t>
      </w:r>
      <w:r w:rsidR="0093315D">
        <w:rPr>
          <w:rFonts w:ascii="Times New Roman" w:eastAsiaTheme="minorEastAsia" w:hAnsi="Times New Roman" w:cs="Times New Roman"/>
          <w:sz w:val="24"/>
          <w:szCs w:val="24"/>
        </w:rPr>
        <w:t>το</w:t>
      </w:r>
      <w:r>
        <w:rPr>
          <w:rFonts w:ascii="Times New Roman" w:eastAsiaTheme="minorEastAsia" w:hAnsi="Times New Roman" w:cs="Times New Roman"/>
          <w:sz w:val="24"/>
          <w:szCs w:val="24"/>
        </w:rPr>
        <w:t xml:space="preserve"> </w:t>
      </w:r>
      <w:r w:rsidRPr="00AD71FC">
        <w:rPr>
          <w:rFonts w:ascii="Times New Roman" w:eastAsiaTheme="minorEastAsia" w:hAnsi="Times New Roman" w:cs="Times New Roman"/>
          <w:sz w:val="24"/>
          <w:szCs w:val="24"/>
        </w:rPr>
        <w:t>2013</w:t>
      </w:r>
      <w:r w:rsidR="007F3ECB">
        <w:rPr>
          <w:rFonts w:ascii="Times New Roman" w:eastAsiaTheme="minorEastAsia" w:hAnsi="Times New Roman" w:cs="Times New Roman"/>
          <w:sz w:val="24"/>
          <w:szCs w:val="24"/>
        </w:rPr>
        <w:t xml:space="preserve"> της κλινικής</w:t>
      </w:r>
      <w:r w:rsidR="004059B3">
        <w:rPr>
          <w:rFonts w:ascii="Times New Roman" w:eastAsiaTheme="minorEastAsia" w:hAnsi="Times New Roman" w:cs="Times New Roman"/>
          <w:sz w:val="24"/>
          <w:szCs w:val="24"/>
        </w:rPr>
        <w:t xml:space="preserve"> σε σχέση με τον κλάδο</w:t>
      </w:r>
      <w:r>
        <w:rPr>
          <w:rFonts w:ascii="Times New Roman" w:eastAsiaTheme="minorEastAsia" w:hAnsi="Times New Roman" w:cs="Times New Roman"/>
          <w:sz w:val="24"/>
          <w:szCs w:val="24"/>
        </w:rPr>
        <w:t xml:space="preserve">. </w:t>
      </w:r>
      <w:r w:rsidR="0093315D">
        <w:rPr>
          <w:rFonts w:ascii="Times New Roman" w:eastAsiaTheme="minorEastAsia" w:hAnsi="Times New Roman" w:cs="Times New Roman"/>
          <w:sz w:val="24"/>
          <w:szCs w:val="24"/>
        </w:rPr>
        <w:t xml:space="preserve">Εφόσον κλινική δεν διαθέτει κλίνες ΜΕΝ ή ΜΕΘ, λαμβάνει 0 στον συγκεκριμένο δείκτη.  </w:t>
      </w:r>
      <w:r w:rsidR="007974FA">
        <w:rPr>
          <w:rFonts w:ascii="Times New Roman" w:eastAsiaTheme="minorEastAsia" w:hAnsi="Times New Roman" w:cs="Times New Roman"/>
          <w:sz w:val="24"/>
          <w:szCs w:val="24"/>
        </w:rPr>
        <w:t>Κρεβάτια ΜΕΝ λογίζονται μόνον σε περιπτώσεις κλινικών με γυναικολογικό</w:t>
      </w:r>
      <w:r w:rsidR="004059B3">
        <w:rPr>
          <w:rFonts w:ascii="Times New Roman" w:eastAsiaTheme="minorEastAsia" w:hAnsi="Times New Roman" w:cs="Times New Roman"/>
          <w:sz w:val="24"/>
          <w:szCs w:val="24"/>
        </w:rPr>
        <w:t xml:space="preserve">-μαιευτικό </w:t>
      </w:r>
      <w:r w:rsidR="007974FA">
        <w:rPr>
          <w:rFonts w:ascii="Times New Roman" w:eastAsiaTheme="minorEastAsia" w:hAnsi="Times New Roman" w:cs="Times New Roman"/>
          <w:sz w:val="24"/>
          <w:szCs w:val="24"/>
        </w:rPr>
        <w:t xml:space="preserve">τμήμα.   </w:t>
      </w:r>
    </w:p>
    <w:p w:rsidR="00B349E1" w:rsidRPr="00B349E1" w:rsidRDefault="007C0D85" w:rsidP="00AE2946">
      <w:pPr>
        <w:shd w:val="clear" w:color="auto" w:fill="D9D9D9" w:themeFill="background1" w:themeFillShade="D9"/>
        <w:spacing w:after="240" w:line="240" w:lineRule="auto"/>
        <w:rPr>
          <w:rFonts w:ascii="Times New Roman" w:eastAsiaTheme="minorEastAsia" w:hAnsi="Times New Roman" w:cs="Times New Roman"/>
          <w:sz w:val="24"/>
          <w:szCs w:val="24"/>
          <w:shd w:val="clear" w:color="auto" w:fill="D9D9D9" w:themeFill="background1" w:themeFillShade="D9"/>
        </w:rPr>
      </w:pPr>
      <m:oMathPara>
        <m:oMathParaPr>
          <m:jc m:val="left"/>
        </m:oMathParaPr>
        <m:oMath>
          <m:sSub>
            <m:sSubPr>
              <m:ctrlPr>
                <w:rPr>
                  <w:rFonts w:ascii="Cambria Math" w:hAnsi="Times New Roman" w:cs="Times New Roman"/>
                  <w:i/>
                  <w:sz w:val="24"/>
                  <w:szCs w:val="24"/>
                  <w:shd w:val="clear" w:color="auto" w:fill="D9D9D9" w:themeFill="background1" w:themeFillShade="D9"/>
                </w:rPr>
              </m:ctrlPr>
            </m:sSubPr>
            <m:e>
              <m:r>
                <w:rPr>
                  <w:rFonts w:ascii="Cambria Math" w:hAnsi="Times New Roman" w:cs="Times New Roman"/>
                  <w:sz w:val="24"/>
                  <w:szCs w:val="24"/>
                  <w:shd w:val="clear" w:color="auto" w:fill="D9D9D9" w:themeFill="background1" w:themeFillShade="D9"/>
                </w:rPr>
                <m:t>ΣΤ.Δε</m:t>
              </m:r>
              <m:r>
                <w:rPr>
                  <w:rFonts w:ascii="Times New Roman" w:hAnsi="Times New Roman" w:cs="Times New Roman"/>
                  <w:sz w:val="24"/>
                  <w:szCs w:val="24"/>
                  <w:shd w:val="clear" w:color="auto" w:fill="D9D9D9" w:themeFill="background1" w:themeFillShade="D9"/>
                </w:rPr>
                <m:t>ί</m:t>
              </m:r>
              <m:r>
                <w:rPr>
                  <w:rFonts w:ascii="Cambria Math" w:hAnsi="Times New Roman" w:cs="Times New Roman"/>
                  <w:sz w:val="24"/>
                  <w:szCs w:val="24"/>
                  <w:shd w:val="clear" w:color="auto" w:fill="D9D9D9" w:themeFill="background1" w:themeFillShade="D9"/>
                </w:rPr>
                <m:t>κτης Αυξημ</m:t>
              </m:r>
              <m:r>
                <w:rPr>
                  <w:rFonts w:ascii="Cambria Math" w:hAnsi="Times New Roman" w:cs="Times New Roman"/>
                  <w:sz w:val="24"/>
                  <w:szCs w:val="24"/>
                  <w:shd w:val="clear" w:color="auto" w:fill="D9D9D9" w:themeFill="background1" w:themeFillShade="D9"/>
                </w:rPr>
                <m:t>έ</m:t>
              </m:r>
              <m:r>
                <w:rPr>
                  <w:rFonts w:ascii="Cambria Math" w:hAnsi="Times New Roman" w:cs="Times New Roman"/>
                  <w:sz w:val="24"/>
                  <w:szCs w:val="24"/>
                  <w:shd w:val="clear" w:color="auto" w:fill="D9D9D9" w:themeFill="background1" w:themeFillShade="D9"/>
                </w:rPr>
                <m:t>νης Φροντ</m:t>
              </m:r>
              <m:r>
                <w:rPr>
                  <w:rFonts w:ascii="Cambria Math" w:hAnsi="Times New Roman" w:cs="Times New Roman"/>
                  <w:sz w:val="24"/>
                  <w:szCs w:val="24"/>
                  <w:shd w:val="clear" w:color="auto" w:fill="D9D9D9" w:themeFill="background1" w:themeFillShade="D9"/>
                </w:rPr>
                <m:t>ί</m:t>
              </m:r>
              <m:r>
                <w:rPr>
                  <w:rFonts w:ascii="Cambria Math" w:hAnsi="Times New Roman" w:cs="Times New Roman"/>
                  <w:sz w:val="24"/>
                  <w:szCs w:val="24"/>
                  <w:shd w:val="clear" w:color="auto" w:fill="D9D9D9" w:themeFill="background1" w:themeFillShade="D9"/>
                </w:rPr>
                <m:t>δας</m:t>
              </m:r>
            </m:e>
            <m:sub>
              <m:r>
                <w:rPr>
                  <w:rFonts w:ascii="Cambria Math" w:hAnsi="Times New Roman" w:cs="Times New Roman"/>
                  <w:sz w:val="24"/>
                  <w:szCs w:val="24"/>
                  <w:shd w:val="clear" w:color="auto" w:fill="D9D9D9" w:themeFill="background1" w:themeFillShade="D9"/>
                </w:rPr>
                <m:t>2013</m:t>
              </m:r>
            </m:sub>
          </m:sSub>
        </m:oMath>
      </m:oMathPara>
    </w:p>
    <w:p w:rsidR="0093315D" w:rsidRDefault="006F37A1" w:rsidP="00AE2946">
      <w:pPr>
        <w:shd w:val="clear" w:color="auto" w:fill="D9D9D9" w:themeFill="background1" w:themeFillShade="D9"/>
        <w:spacing w:after="240" w:line="240" w:lineRule="auto"/>
        <w:rPr>
          <w:rFonts w:ascii="Times New Roman" w:eastAsiaTheme="minorEastAsia" w:hAnsi="Times New Roman" w:cs="Times New Roman"/>
          <w:sz w:val="16"/>
          <w:szCs w:val="16"/>
          <w:shd w:val="clear" w:color="auto" w:fill="D9D9D9" w:themeFill="background1" w:themeFillShade="D9"/>
        </w:rPr>
      </w:pPr>
      <m:oMathPara>
        <m:oMathParaPr>
          <m:jc m:val="left"/>
        </m:oMathParaPr>
        <m:oMath>
          <m:r>
            <m:rPr>
              <m:sty m:val="p"/>
            </m:rPr>
            <w:rPr>
              <w:rFonts w:ascii="Cambria Math" w:hAnsi="Times New Roman" w:cs="Times New Roman"/>
              <w:sz w:val="24"/>
              <w:szCs w:val="24"/>
              <w:shd w:val="clear" w:color="auto" w:fill="D9D9D9" w:themeFill="background1" w:themeFillShade="D9"/>
            </w:rPr>
            <m:t>=</m:t>
          </m:r>
          <m:f>
            <m:fPr>
              <m:ctrlPr>
                <w:rPr>
                  <w:rFonts w:ascii="Cambria Math" w:hAnsi="Times New Roman" w:cs="Times New Roman"/>
                  <w:sz w:val="24"/>
                  <w:szCs w:val="24"/>
                  <w:shd w:val="clear" w:color="auto" w:fill="D9D9D9" w:themeFill="background1" w:themeFillShade="D9"/>
                </w:rPr>
              </m:ctrlPr>
            </m:fPr>
            <m:num>
              <m:f>
                <m:fPr>
                  <m:type m:val="lin"/>
                  <m:ctrlPr>
                    <w:rPr>
                      <w:rFonts w:ascii="Cambria Math" w:hAnsi="Cambria Math" w:cs="Times New Roman"/>
                      <w:sz w:val="24"/>
                      <w:szCs w:val="24"/>
                      <w:shd w:val="clear" w:color="auto" w:fill="D9D9D9" w:themeFill="background1" w:themeFillShade="D9"/>
                    </w:rPr>
                  </m:ctrlPr>
                </m:fPr>
                <m:num>
                  <m:r>
                    <m:rPr>
                      <m:sty m:val="p"/>
                    </m:rPr>
                    <w:rPr>
                      <w:rFonts w:ascii="Cambria Math" w:hAnsi="Times New Roman" w:cs="Times New Roman"/>
                      <w:sz w:val="24"/>
                      <w:szCs w:val="24"/>
                      <w:shd w:val="clear" w:color="auto" w:fill="D9D9D9" w:themeFill="background1" w:themeFillShade="D9"/>
                    </w:rPr>
                    <m:t>Σύνολο</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Ενεργών</m:t>
                  </m:r>
                  <m:r>
                    <m:rPr>
                      <m:sty m:val="p"/>
                    </m:rPr>
                    <w:rPr>
                      <w:rFonts w:ascii="Cambria Math" w:hAnsi="Times New Roman" w:cs="Times New Roman"/>
                      <w:sz w:val="24"/>
                      <w:szCs w:val="24"/>
                      <w:shd w:val="clear" w:color="auto" w:fill="D9D9D9" w:themeFill="background1" w:themeFillShade="D9"/>
                    </w:rPr>
                    <m:t xml:space="preserve"> </m:t>
                  </m:r>
                  <m:r>
                    <m:rPr>
                      <m:sty m:val="p"/>
                    </m:rPr>
                    <w:rPr>
                      <w:rFonts w:ascii="Times New Roman" w:hAnsi="Times New Roman" w:cs="Times New Roman"/>
                      <w:sz w:val="24"/>
                      <w:szCs w:val="24"/>
                      <w:shd w:val="clear" w:color="auto" w:fill="D9D9D9" w:themeFill="background1" w:themeFillShade="D9"/>
                    </w:rPr>
                    <m:t>Κλ</m:t>
                  </m:r>
                  <m:r>
                    <m:rPr>
                      <m:sty m:val="p"/>
                    </m:rPr>
                    <w:rPr>
                      <w:rFonts w:ascii="Cambria Math" w:hAnsi="Times New Roman" w:cs="Times New Roman"/>
                      <w:sz w:val="24"/>
                      <w:szCs w:val="24"/>
                      <w:shd w:val="clear" w:color="auto" w:fill="D9D9D9" w:themeFill="background1" w:themeFillShade="D9"/>
                    </w:rPr>
                    <m:t>ινών</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ΜΕΘ</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ή</m:t>
                  </m:r>
                  <m:r>
                    <m:rPr>
                      <m:sty m:val="p"/>
                    </m:rPr>
                    <w:rPr>
                      <w:rFonts w:ascii="Cambria Math" w:hAnsi="Times New Roman" w:cs="Times New Roman"/>
                      <w:sz w:val="24"/>
                      <w:szCs w:val="24"/>
                      <w:shd w:val="clear" w:color="auto" w:fill="D9D9D9" w:themeFill="background1" w:themeFillShade="D9"/>
                    </w:rPr>
                    <m:t>/</m:t>
                  </m:r>
                  <m:r>
                    <m:rPr>
                      <m:sty m:val="p"/>
                    </m:rPr>
                    <w:rPr>
                      <w:rFonts w:ascii="Cambria Math" w:hAnsi="Times New Roman" w:cs="Times New Roman"/>
                      <w:sz w:val="24"/>
                      <w:szCs w:val="24"/>
                      <w:shd w:val="clear" w:color="auto" w:fill="D9D9D9" w:themeFill="background1" w:themeFillShade="D9"/>
                    </w:rPr>
                    <m:t>και</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ΜΕΝ</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Κλινικής</m:t>
                  </m:r>
                </m:num>
                <m:den>
                  <m:r>
                    <m:rPr>
                      <m:sty m:val="p"/>
                    </m:rPr>
                    <w:rPr>
                      <w:rFonts w:ascii="Cambria Math" w:hAnsi="Times New Roman" w:cs="Times New Roman"/>
                      <w:sz w:val="24"/>
                      <w:szCs w:val="24"/>
                      <w:shd w:val="clear" w:color="auto" w:fill="D9D9D9" w:themeFill="background1" w:themeFillShade="D9"/>
                    </w:rPr>
                    <m:t>Σύνολο</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Κλινών</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Κλινικής</m:t>
                  </m:r>
                </m:den>
              </m:f>
            </m:num>
            <m:den>
              <m:f>
                <m:fPr>
                  <m:type m:val="lin"/>
                  <m:ctrlPr>
                    <w:rPr>
                      <w:rFonts w:ascii="Cambria Math" w:hAnsi="Cambria Math" w:cs="Times New Roman"/>
                      <w:sz w:val="24"/>
                      <w:szCs w:val="24"/>
                      <w:shd w:val="clear" w:color="auto" w:fill="D9D9D9" w:themeFill="background1" w:themeFillShade="D9"/>
                    </w:rPr>
                  </m:ctrlPr>
                </m:fPr>
                <m:num>
                  <m:r>
                    <m:rPr>
                      <m:sty m:val="p"/>
                    </m:rPr>
                    <w:rPr>
                      <w:rFonts w:ascii="Cambria Math" w:hAnsi="Times New Roman" w:cs="Times New Roman"/>
                      <w:sz w:val="24"/>
                      <w:szCs w:val="24"/>
                      <w:shd w:val="clear" w:color="auto" w:fill="D9D9D9" w:themeFill="background1" w:themeFillShade="D9"/>
                    </w:rPr>
                    <m:t>Σύνολο</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Ενεργών</m:t>
                  </m:r>
                  <m:r>
                    <m:rPr>
                      <m:sty m:val="p"/>
                    </m:rPr>
                    <w:rPr>
                      <w:rFonts w:ascii="Cambria Math" w:hAnsi="Times New Roman" w:cs="Times New Roman"/>
                      <w:sz w:val="24"/>
                      <w:szCs w:val="24"/>
                      <w:shd w:val="clear" w:color="auto" w:fill="D9D9D9" w:themeFill="background1" w:themeFillShade="D9"/>
                    </w:rPr>
                    <m:t xml:space="preserve"> </m:t>
                  </m:r>
                  <m:r>
                    <m:rPr>
                      <m:sty m:val="p"/>
                    </m:rPr>
                    <w:rPr>
                      <w:rFonts w:ascii="Times New Roman" w:hAnsi="Times New Roman" w:cs="Times New Roman"/>
                      <w:sz w:val="24"/>
                      <w:szCs w:val="24"/>
                      <w:shd w:val="clear" w:color="auto" w:fill="D9D9D9" w:themeFill="background1" w:themeFillShade="D9"/>
                    </w:rPr>
                    <m:t>Κλ</m:t>
                  </m:r>
                  <m:r>
                    <m:rPr>
                      <m:sty m:val="p"/>
                    </m:rPr>
                    <w:rPr>
                      <w:rFonts w:ascii="Cambria Math" w:hAnsi="Times New Roman" w:cs="Times New Roman"/>
                      <w:sz w:val="24"/>
                      <w:szCs w:val="24"/>
                      <w:shd w:val="clear" w:color="auto" w:fill="D9D9D9" w:themeFill="background1" w:themeFillShade="D9"/>
                    </w:rPr>
                    <m:t>ινών</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ΜΕΘ</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ή</m:t>
                  </m:r>
                  <m:r>
                    <m:rPr>
                      <m:sty m:val="p"/>
                    </m:rPr>
                    <w:rPr>
                      <w:rFonts w:ascii="Cambria Math" w:hAnsi="Times New Roman" w:cs="Times New Roman"/>
                      <w:sz w:val="24"/>
                      <w:szCs w:val="24"/>
                      <w:shd w:val="clear" w:color="auto" w:fill="D9D9D9" w:themeFill="background1" w:themeFillShade="D9"/>
                    </w:rPr>
                    <m:t>/</m:t>
                  </m:r>
                  <m:r>
                    <m:rPr>
                      <m:sty m:val="p"/>
                    </m:rPr>
                    <w:rPr>
                      <w:rFonts w:ascii="Cambria Math" w:hAnsi="Times New Roman" w:cs="Times New Roman"/>
                      <w:sz w:val="24"/>
                      <w:szCs w:val="24"/>
                      <w:shd w:val="clear" w:color="auto" w:fill="D9D9D9" w:themeFill="background1" w:themeFillShade="D9"/>
                    </w:rPr>
                    <m:t>και</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ΜΕΝ</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Κλάδου</m:t>
                  </m:r>
                </m:num>
                <m:den>
                  <m:r>
                    <m:rPr>
                      <m:sty m:val="p"/>
                    </m:rPr>
                    <w:rPr>
                      <w:rFonts w:ascii="Cambria Math" w:hAnsi="Times New Roman" w:cs="Times New Roman"/>
                      <w:sz w:val="24"/>
                      <w:szCs w:val="24"/>
                      <w:shd w:val="clear" w:color="auto" w:fill="D9D9D9" w:themeFill="background1" w:themeFillShade="D9"/>
                    </w:rPr>
                    <m:t>Σύνολο</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Κλινών</m:t>
                  </m:r>
                  <m:r>
                    <m:rPr>
                      <m:sty m:val="p"/>
                    </m:rPr>
                    <w:rPr>
                      <w:rFonts w:ascii="Cambria Math" w:hAnsi="Times New Roman" w:cs="Times New Roman"/>
                      <w:sz w:val="24"/>
                      <w:szCs w:val="24"/>
                      <w:shd w:val="clear" w:color="auto" w:fill="D9D9D9" w:themeFill="background1" w:themeFillShade="D9"/>
                    </w:rPr>
                    <m:t xml:space="preserve"> </m:t>
                  </m:r>
                  <m:r>
                    <m:rPr>
                      <m:sty m:val="p"/>
                    </m:rPr>
                    <w:rPr>
                      <w:rFonts w:ascii="Cambria Math" w:hAnsi="Times New Roman" w:cs="Times New Roman"/>
                      <w:sz w:val="24"/>
                      <w:szCs w:val="24"/>
                      <w:shd w:val="clear" w:color="auto" w:fill="D9D9D9" w:themeFill="background1" w:themeFillShade="D9"/>
                    </w:rPr>
                    <m:t>Κλάδου</m:t>
                  </m:r>
                </m:den>
              </m:f>
            </m:den>
          </m:f>
        </m:oMath>
      </m:oMathPara>
    </w:p>
    <w:p w:rsidR="00563C39" w:rsidRDefault="0093315D" w:rsidP="00AE2946">
      <w:pPr>
        <w:spacing w:after="240" w:line="240" w:lineRule="auto"/>
        <w:jc w:val="both"/>
        <w:rPr>
          <w:rFonts w:ascii="Times New Roman" w:eastAsiaTheme="minorEastAsia" w:hAnsi="Times New Roman" w:cs="Times New Roman"/>
          <w:sz w:val="16"/>
          <w:szCs w:val="16"/>
          <w:shd w:val="clear" w:color="auto" w:fill="D9D9D9" w:themeFill="background1" w:themeFillShade="D9"/>
        </w:rPr>
      </w:pPr>
      <w:bookmarkStart w:id="0" w:name="_GoBack"/>
      <w:bookmarkEnd w:id="0"/>
      <w:r>
        <w:rPr>
          <w:rFonts w:ascii="Times New Roman" w:eastAsiaTheme="minorEastAsia" w:hAnsi="Times New Roman" w:cs="Times New Roman"/>
          <w:sz w:val="24"/>
          <w:szCs w:val="24"/>
        </w:rPr>
        <w:t>7</w:t>
      </w:r>
      <w:r w:rsidRPr="00AD71FC">
        <w:rPr>
          <w:rFonts w:ascii="Times New Roman" w:eastAsiaTheme="minorEastAsia" w:hAnsi="Times New Roman" w:cs="Times New Roman"/>
          <w:sz w:val="24"/>
          <w:szCs w:val="24"/>
        </w:rPr>
        <w:t xml:space="preserve">. </w:t>
      </w:r>
      <w:r w:rsidR="0091722E">
        <w:rPr>
          <w:rFonts w:eastAsiaTheme="minorEastAsia"/>
        </w:rPr>
        <w:t xml:space="preserve">Καθορίζεται για κάθε κλινική </w:t>
      </w:r>
      <w:r w:rsidR="004059B3">
        <w:rPr>
          <w:color w:val="000000"/>
        </w:rPr>
        <w:t>δ</w:t>
      </w:r>
      <w:r w:rsidR="004059B3">
        <w:rPr>
          <w:rFonts w:eastAsiaTheme="minorEastAsia"/>
        </w:rPr>
        <w:t>είκτης</w:t>
      </w:r>
      <w:r w:rsidR="004059B3">
        <w:rPr>
          <w:rFonts w:eastAsiaTheme="minorEastAsia"/>
          <w:lang w:val="en-GB"/>
        </w:rPr>
        <w:t xml:space="preserve"> </w:t>
      </w:r>
      <w:r w:rsidR="004059B3">
        <w:rPr>
          <w:rFonts w:eastAsiaTheme="minorEastAsia"/>
        </w:rPr>
        <w:t>υποδομών και οργάνωσης (Ζ). Ο δείκτης λαμβάνει τιμή 1</w:t>
      </w:r>
      <w:r w:rsidR="004059B3">
        <w:rPr>
          <w:rFonts w:eastAsiaTheme="minorEastAsia"/>
          <w:lang w:val="en-GB"/>
        </w:rPr>
        <w:t xml:space="preserve"> </w:t>
      </w:r>
      <w:r w:rsidR="004059B3">
        <w:rPr>
          <w:rFonts w:eastAsiaTheme="minorEastAsia"/>
        </w:rPr>
        <w:t xml:space="preserve">στην περίπτωση </w:t>
      </w:r>
      <w:r w:rsidR="0091722E">
        <w:rPr>
          <w:rFonts w:eastAsiaTheme="minorEastAsia"/>
        </w:rPr>
        <w:t xml:space="preserve">που </w:t>
      </w:r>
      <w:r w:rsidR="004059B3">
        <w:rPr>
          <w:rFonts w:eastAsiaTheme="minorEastAsia"/>
        </w:rPr>
        <w:t xml:space="preserve">η κλινική </w:t>
      </w:r>
      <w:r w:rsidR="0091722E">
        <w:rPr>
          <w:rFonts w:eastAsiaTheme="minorEastAsia"/>
        </w:rPr>
        <w:t xml:space="preserve">έχει λάβει άδεια με βάση το </w:t>
      </w:r>
      <w:r w:rsidR="004059B3">
        <w:rPr>
          <w:rFonts w:eastAsiaTheme="minorEastAsia"/>
        </w:rPr>
        <w:t xml:space="preserve">προεδρικό διάταγμα </w:t>
      </w:r>
      <w:r w:rsidR="0091722E">
        <w:rPr>
          <w:rFonts w:eastAsiaTheme="minorEastAsia"/>
        </w:rPr>
        <w:t xml:space="preserve">517 </w:t>
      </w:r>
      <w:r w:rsidR="0091722E">
        <w:rPr>
          <w:color w:val="000000"/>
        </w:rPr>
        <w:t xml:space="preserve"> ή </w:t>
      </w:r>
      <w:r w:rsidR="004D12FA">
        <w:rPr>
          <w:color w:val="000000"/>
        </w:rPr>
        <w:t xml:space="preserve">που </w:t>
      </w:r>
      <w:r w:rsidR="0091722E">
        <w:rPr>
          <w:color w:val="000000"/>
        </w:rPr>
        <w:t>έχει διαπίστευση</w:t>
      </w:r>
      <w:r w:rsidR="00F07265">
        <w:rPr>
          <w:color w:val="000000"/>
        </w:rPr>
        <w:t xml:space="preserve"> ή πιστοποίηση </w:t>
      </w:r>
      <w:r w:rsidR="00C466EA">
        <w:rPr>
          <w:color w:val="000000"/>
        </w:rPr>
        <w:t xml:space="preserve">στο </w:t>
      </w:r>
      <w:r w:rsidR="00B349E1">
        <w:rPr>
          <w:color w:val="000000"/>
        </w:rPr>
        <w:t xml:space="preserve">σύνολο </w:t>
      </w:r>
      <w:r w:rsidR="00C466EA">
        <w:rPr>
          <w:color w:val="000000"/>
        </w:rPr>
        <w:t>τ</w:t>
      </w:r>
      <w:r w:rsidR="00F07265">
        <w:rPr>
          <w:color w:val="000000"/>
        </w:rPr>
        <w:t xml:space="preserve">ων </w:t>
      </w:r>
      <w:r w:rsidR="00C466EA">
        <w:rPr>
          <w:color w:val="000000"/>
        </w:rPr>
        <w:t xml:space="preserve">κλινικών και </w:t>
      </w:r>
      <w:r w:rsidR="00F07265">
        <w:rPr>
          <w:color w:val="000000"/>
        </w:rPr>
        <w:t xml:space="preserve">τμημάτων, </w:t>
      </w:r>
      <w:r w:rsidR="0091722E">
        <w:rPr>
          <w:color w:val="000000"/>
        </w:rPr>
        <w:t xml:space="preserve"> από διεθνούς κύρους </w:t>
      </w:r>
      <w:r w:rsidR="004D12FA">
        <w:rPr>
          <w:color w:val="000000"/>
        </w:rPr>
        <w:t xml:space="preserve">και </w:t>
      </w:r>
      <w:r w:rsidR="0091722E">
        <w:rPr>
          <w:color w:val="000000"/>
        </w:rPr>
        <w:t>αναγνωρισμένο φορέα</w:t>
      </w:r>
      <w:r w:rsidR="0091722E">
        <w:rPr>
          <w:color w:val="000000"/>
          <w:lang w:val="en-GB"/>
        </w:rPr>
        <w:t xml:space="preserve"> (</w:t>
      </w:r>
      <w:r w:rsidR="0091722E">
        <w:rPr>
          <w:color w:val="000000"/>
        </w:rPr>
        <w:t xml:space="preserve">π.χ. </w:t>
      </w:r>
      <w:r w:rsidR="0091722E">
        <w:rPr>
          <w:color w:val="000000"/>
          <w:lang w:val="en-GB"/>
        </w:rPr>
        <w:t>JCI</w:t>
      </w:r>
      <w:r w:rsidR="004D12FA">
        <w:rPr>
          <w:color w:val="000000"/>
        </w:rPr>
        <w:t xml:space="preserve">, </w:t>
      </w:r>
      <w:r w:rsidR="004D12FA">
        <w:rPr>
          <w:color w:val="000000"/>
          <w:lang w:val="en-GB"/>
        </w:rPr>
        <w:t xml:space="preserve">TUV, </w:t>
      </w:r>
      <w:r w:rsidR="00CB0E4E">
        <w:rPr>
          <w:rFonts w:ascii="Arial" w:hAnsi="Arial" w:cs="Arial"/>
          <w:color w:val="222222"/>
          <w:sz w:val="20"/>
          <w:szCs w:val="20"/>
          <w:shd w:val="clear" w:color="auto" w:fill="FFFFFF"/>
        </w:rPr>
        <w:t>Bureau Veritas</w:t>
      </w:r>
      <w:r w:rsidR="007974FA">
        <w:rPr>
          <w:rFonts w:ascii="Arial" w:hAnsi="Arial" w:cs="Arial"/>
          <w:color w:val="222222"/>
          <w:sz w:val="20"/>
          <w:szCs w:val="20"/>
          <w:shd w:val="clear" w:color="auto" w:fill="FFFFFF"/>
          <w:lang w:val="en-GB"/>
        </w:rPr>
        <w:t>, DQS, IQNER</w:t>
      </w:r>
      <w:r w:rsidR="00C466EA">
        <w:rPr>
          <w:rFonts w:ascii="Arial" w:hAnsi="Arial" w:cs="Arial"/>
          <w:color w:val="222222"/>
          <w:sz w:val="20"/>
          <w:szCs w:val="20"/>
          <w:shd w:val="clear" w:color="auto" w:fill="FFFFFF"/>
        </w:rPr>
        <w:t xml:space="preserve"> ή άλλο φορέα διεθνώς αναγνωρισμένο</w:t>
      </w:r>
      <w:r w:rsidR="0091722E">
        <w:rPr>
          <w:color w:val="000000"/>
          <w:lang w:val="en-GB"/>
        </w:rPr>
        <w:t>)</w:t>
      </w:r>
      <w:r w:rsidR="0091722E">
        <w:rPr>
          <w:color w:val="000000"/>
        </w:rPr>
        <w:t xml:space="preserve">, που θα </w:t>
      </w:r>
      <w:r w:rsidR="00C466EA">
        <w:rPr>
          <w:color w:val="000000"/>
        </w:rPr>
        <w:t xml:space="preserve">εγκριθεί και θα αναγνωριστεί </w:t>
      </w:r>
      <w:r w:rsidR="0091722E">
        <w:rPr>
          <w:color w:val="000000"/>
        </w:rPr>
        <w:t xml:space="preserve">με </w:t>
      </w:r>
      <w:r w:rsidR="00C466EA">
        <w:rPr>
          <w:color w:val="000000"/>
        </w:rPr>
        <w:t xml:space="preserve">σχετική </w:t>
      </w:r>
      <w:r w:rsidR="0091722E">
        <w:rPr>
          <w:color w:val="000000"/>
        </w:rPr>
        <w:t>απόφαση του ΔΣ του ΕΟΠΥΥ</w:t>
      </w:r>
      <w:r w:rsidR="004059B3">
        <w:rPr>
          <w:color w:val="000000"/>
        </w:rPr>
        <w:t xml:space="preserve">. Όταν δεν ισχύουν οι παραπάνω συνθήκες ο δείκτης </w:t>
      </w:r>
      <w:r w:rsidR="004059B3">
        <w:rPr>
          <w:rFonts w:eastAsiaTheme="minorEastAsia"/>
        </w:rPr>
        <w:t>λαμβάνει τιμή 0.</w:t>
      </w:r>
    </w:p>
    <w:p w:rsidR="00AE00E9" w:rsidRDefault="00AE00E9" w:rsidP="00AE2946">
      <w:pPr>
        <w:spacing w:after="240" w:line="240" w:lineRule="auto"/>
        <w:rPr>
          <w:rFonts w:ascii="Times New Roman" w:eastAsiaTheme="minorEastAsia" w:hAnsi="Times New Roman" w:cs="Times New Roman"/>
          <w:sz w:val="16"/>
          <w:szCs w:val="16"/>
          <w:shd w:val="clear" w:color="auto" w:fill="D9D9D9" w:themeFill="background1" w:themeFillShade="D9"/>
        </w:rPr>
      </w:pPr>
      <w:r>
        <w:rPr>
          <w:rFonts w:ascii="Times New Roman" w:eastAsiaTheme="minorEastAsia" w:hAnsi="Times New Roman" w:cs="Times New Roman"/>
          <w:sz w:val="24"/>
          <w:szCs w:val="24"/>
        </w:rPr>
        <w:t>8</w:t>
      </w:r>
      <w:r w:rsidRPr="00AD71F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Για κάθε κλινική  υπολογίζεται ο δείκτης ποιοτικής </w:t>
      </w:r>
      <w:r w:rsidR="00C45D0B">
        <w:rPr>
          <w:rFonts w:ascii="Times New Roman" w:eastAsiaTheme="minorEastAsia" w:hAnsi="Times New Roman" w:cs="Times New Roman"/>
          <w:sz w:val="24"/>
          <w:szCs w:val="24"/>
        </w:rPr>
        <w:t xml:space="preserve">στάθμισης </w:t>
      </w:r>
      <w:r>
        <w:rPr>
          <w:rFonts w:ascii="Times New Roman" w:eastAsiaTheme="minorEastAsia" w:hAnsi="Times New Roman" w:cs="Times New Roman"/>
          <w:sz w:val="24"/>
          <w:szCs w:val="24"/>
        </w:rPr>
        <w:t>προϋπολογισμού (</w:t>
      </w:r>
      <w:r w:rsidR="00C45D0B">
        <w:rPr>
          <w:rFonts w:ascii="Times New Roman" w:eastAsiaTheme="minorEastAsia" w:hAnsi="Times New Roman" w:cs="Times New Roman"/>
          <w:sz w:val="24"/>
          <w:szCs w:val="24"/>
        </w:rPr>
        <w:t>Η</w:t>
      </w:r>
      <w:r>
        <w:rPr>
          <w:rFonts w:ascii="Times New Roman" w:eastAsiaTheme="minorEastAsia" w:hAnsi="Times New Roman" w:cs="Times New Roman"/>
          <w:sz w:val="24"/>
          <w:szCs w:val="24"/>
        </w:rPr>
        <w:t>) ως ακολούθως</w:t>
      </w:r>
      <w:r w:rsidR="00436E0E" w:rsidRPr="000B08A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p>
    <w:p w:rsidR="0050485B" w:rsidRPr="0050485B" w:rsidRDefault="00C45D0B" w:rsidP="00AE2946">
      <w:pPr>
        <w:shd w:val="clear" w:color="auto" w:fill="D9D9D9" w:themeFill="background1" w:themeFillShade="D9"/>
        <w:spacing w:after="240" w:line="240" w:lineRule="auto"/>
        <w:jc w:val="both"/>
        <w:rPr>
          <w:rFonts w:ascii="Times New Roman" w:eastAsiaTheme="minorEastAsia" w:hAnsi="Times New Roman" w:cs="Times New Roman"/>
          <w:sz w:val="24"/>
          <w:szCs w:val="24"/>
          <w:shd w:val="clear" w:color="auto" w:fill="D9D9D9" w:themeFill="background1" w:themeFillShade="D9"/>
        </w:rPr>
      </w:pPr>
      <m:oMathPara>
        <m:oMathParaPr>
          <m:jc m:val="left"/>
        </m:oMathParaPr>
        <m:oMath>
          <m:r>
            <w:rPr>
              <w:rFonts w:ascii="Cambria Math" w:hAnsi="Times New Roman" w:cs="Times New Roman"/>
              <w:sz w:val="24"/>
              <w:szCs w:val="24"/>
              <w:shd w:val="clear" w:color="auto" w:fill="D9D9D9" w:themeFill="background1" w:themeFillShade="D9"/>
            </w:rPr>
            <m:t xml:space="preserve">Η. </m:t>
          </m:r>
          <m:sSub>
            <m:sSubPr>
              <m:ctrlPr>
                <w:rPr>
                  <w:rFonts w:ascii="Cambria Math" w:hAnsi="Times New Roman" w:cs="Times New Roman"/>
                  <w:i/>
                  <w:sz w:val="24"/>
                  <w:szCs w:val="24"/>
                  <w:shd w:val="clear" w:color="auto" w:fill="D9D9D9" w:themeFill="background1" w:themeFillShade="D9"/>
                </w:rPr>
              </m:ctrlPr>
            </m:sSubPr>
            <m:e>
              <m:r>
                <w:rPr>
                  <w:rFonts w:ascii="Cambria Math" w:hAnsi="Times New Roman" w:cs="Times New Roman"/>
                  <w:sz w:val="24"/>
                  <w:szCs w:val="24"/>
                  <w:shd w:val="clear" w:color="auto" w:fill="D9D9D9" w:themeFill="background1" w:themeFillShade="D9"/>
                </w:rPr>
                <m:t>Δε</m:t>
              </m:r>
              <m:r>
                <w:rPr>
                  <w:rFonts w:ascii="Times New Roman" w:hAnsi="Times New Roman" w:cs="Times New Roman"/>
                  <w:sz w:val="24"/>
                  <w:szCs w:val="24"/>
                  <w:shd w:val="clear" w:color="auto" w:fill="D9D9D9" w:themeFill="background1" w:themeFillShade="D9"/>
                </w:rPr>
                <m:t>ί</m:t>
              </m:r>
              <m:r>
                <w:rPr>
                  <w:rFonts w:ascii="Cambria Math" w:hAnsi="Times New Roman" w:cs="Times New Roman"/>
                  <w:sz w:val="24"/>
                  <w:szCs w:val="24"/>
                  <w:shd w:val="clear" w:color="auto" w:fill="D9D9D9" w:themeFill="background1" w:themeFillShade="D9"/>
                </w:rPr>
                <m:t>κτης Στ</m:t>
              </m:r>
              <m:r>
                <w:rPr>
                  <w:rFonts w:ascii="Cambria Math" w:hAnsi="Times New Roman" w:cs="Times New Roman"/>
                  <w:sz w:val="24"/>
                  <w:szCs w:val="24"/>
                  <w:shd w:val="clear" w:color="auto" w:fill="D9D9D9" w:themeFill="background1" w:themeFillShade="D9"/>
                </w:rPr>
                <m:t>ά</m:t>
              </m:r>
              <m:r>
                <w:rPr>
                  <w:rFonts w:ascii="Cambria Math" w:hAnsi="Times New Roman" w:cs="Times New Roman"/>
                  <w:sz w:val="24"/>
                  <w:szCs w:val="24"/>
                  <w:shd w:val="clear" w:color="auto" w:fill="D9D9D9" w:themeFill="background1" w:themeFillShade="D9"/>
                </w:rPr>
                <m:t>θμισης Προυπολογισμο</m:t>
              </m:r>
              <m:r>
                <w:rPr>
                  <w:rFonts w:ascii="Cambria Math" w:hAnsi="Times New Roman" w:cs="Times New Roman"/>
                  <w:sz w:val="24"/>
                  <w:szCs w:val="24"/>
                  <w:shd w:val="clear" w:color="auto" w:fill="D9D9D9" w:themeFill="background1" w:themeFillShade="D9"/>
                </w:rPr>
                <m:t>ύ</m:t>
              </m:r>
            </m:e>
            <m:sub>
              <m:r>
                <w:rPr>
                  <w:rFonts w:ascii="Cambria Math" w:hAnsi="Times New Roman" w:cs="Times New Roman"/>
                  <w:sz w:val="24"/>
                  <w:szCs w:val="24"/>
                  <w:shd w:val="clear" w:color="auto" w:fill="D9D9D9" w:themeFill="background1" w:themeFillShade="D9"/>
                </w:rPr>
                <m:t>2013</m:t>
              </m:r>
            </m:sub>
          </m:sSub>
        </m:oMath>
      </m:oMathPara>
    </w:p>
    <w:p w:rsidR="000156CF" w:rsidRPr="0050485B" w:rsidRDefault="00C45D0B" w:rsidP="0050485B">
      <w:pPr>
        <w:shd w:val="clear" w:color="auto" w:fill="D9D9D9" w:themeFill="background1" w:themeFillShade="D9"/>
        <w:spacing w:after="240" w:line="240" w:lineRule="auto"/>
        <w:rPr>
          <w:rFonts w:ascii="Times New Roman" w:hAnsi="Times New Roman" w:cs="Times New Roman"/>
          <w:sz w:val="24"/>
          <w:szCs w:val="24"/>
        </w:rPr>
      </w:pPr>
      <m:oMath>
        <m:r>
          <m:rPr>
            <m:sty m:val="p"/>
          </m:rPr>
          <w:rPr>
            <w:rFonts w:ascii="Cambria Math" w:hAnsi="Times New Roman" w:cs="Times New Roman"/>
            <w:sz w:val="24"/>
            <w:szCs w:val="24"/>
            <w:shd w:val="clear" w:color="auto" w:fill="D9D9D9" w:themeFill="background1" w:themeFillShade="D9"/>
          </w:rPr>
          <m:t>=25%</m:t>
        </m:r>
        <m:r>
          <m:rPr>
            <m:sty m:val="p"/>
          </m:rPr>
          <w:rPr>
            <w:rFonts w:ascii="Times New Roman" w:hAnsiTheme="majorHAnsi" w:cs="Times New Roman"/>
            <w:sz w:val="24"/>
            <w:szCs w:val="24"/>
            <w:shd w:val="clear" w:color="auto" w:fill="D9D9D9" w:themeFill="background1" w:themeFillShade="D9"/>
          </w:rPr>
          <m:t>*</m:t>
        </m:r>
        <m:r>
          <m:rPr>
            <m:sty m:val="p"/>
          </m:rPr>
          <w:rPr>
            <w:rFonts w:ascii="Times New Roman" w:hAnsi="Times New Roman" w:cs="Times New Roman"/>
            <w:sz w:val="24"/>
            <w:szCs w:val="24"/>
            <w:shd w:val="clear" w:color="auto" w:fill="D9D9D9" w:themeFill="background1" w:themeFillShade="D9"/>
          </w:rPr>
          <m:t>Β</m:t>
        </m:r>
        <m:r>
          <m:rPr>
            <m:sty m:val="p"/>
          </m:rPr>
          <w:rPr>
            <w:rFonts w:ascii="Cambria Math" w:hAnsi="Times New Roman" w:cs="Times New Roman"/>
            <w:sz w:val="24"/>
            <w:szCs w:val="24"/>
            <w:shd w:val="clear" w:color="auto" w:fill="D9D9D9" w:themeFill="background1" w:themeFillShade="D9"/>
          </w:rPr>
          <m:t>+10%</m:t>
        </m:r>
        <m:r>
          <m:rPr>
            <m:sty m:val="p"/>
          </m:rPr>
          <w:rPr>
            <w:rFonts w:ascii="Times New Roman" w:hAnsiTheme="majorHAnsi" w:cs="Times New Roman"/>
            <w:sz w:val="24"/>
            <w:szCs w:val="24"/>
            <w:shd w:val="clear" w:color="auto" w:fill="D9D9D9" w:themeFill="background1" w:themeFillShade="D9"/>
          </w:rPr>
          <m:t>*</m:t>
        </m:r>
        <m:r>
          <m:rPr>
            <m:sty m:val="p"/>
          </m:rPr>
          <w:rPr>
            <w:rFonts w:ascii="Times New Roman" w:hAnsi="Times New Roman" w:cs="Times New Roman"/>
            <w:sz w:val="24"/>
            <w:szCs w:val="24"/>
            <w:shd w:val="clear" w:color="auto" w:fill="D9D9D9" w:themeFill="background1" w:themeFillShade="D9"/>
          </w:rPr>
          <m:t>Γ</m:t>
        </m:r>
        <m:r>
          <m:rPr>
            <m:sty m:val="p"/>
          </m:rPr>
          <w:rPr>
            <w:rFonts w:ascii="Cambria Math" w:hAnsi="Times New Roman" w:cs="Times New Roman"/>
            <w:sz w:val="24"/>
            <w:szCs w:val="24"/>
            <w:shd w:val="clear" w:color="auto" w:fill="D9D9D9" w:themeFill="background1" w:themeFillShade="D9"/>
          </w:rPr>
          <m:t>+20%</m:t>
        </m:r>
        <m:r>
          <m:rPr>
            <m:sty m:val="p"/>
          </m:rPr>
          <w:rPr>
            <w:rFonts w:ascii="Times New Roman" w:hAnsiTheme="majorHAnsi" w:cs="Times New Roman"/>
            <w:sz w:val="24"/>
            <w:szCs w:val="24"/>
            <w:shd w:val="clear" w:color="auto" w:fill="D9D9D9" w:themeFill="background1" w:themeFillShade="D9"/>
          </w:rPr>
          <m:t>*</m:t>
        </m:r>
        <m:r>
          <m:rPr>
            <m:sty m:val="p"/>
          </m:rPr>
          <w:rPr>
            <w:rFonts w:ascii="Times New Roman" w:hAnsi="Times New Roman" w:cs="Times New Roman"/>
            <w:sz w:val="24"/>
            <w:szCs w:val="24"/>
            <w:shd w:val="clear" w:color="auto" w:fill="D9D9D9" w:themeFill="background1" w:themeFillShade="D9"/>
          </w:rPr>
          <m:t>Δ</m:t>
        </m:r>
        <m:r>
          <m:rPr>
            <m:sty m:val="p"/>
          </m:rPr>
          <w:rPr>
            <w:rFonts w:ascii="Cambria Math" w:hAnsi="Times New Roman" w:cs="Times New Roman"/>
            <w:sz w:val="24"/>
            <w:szCs w:val="24"/>
            <w:shd w:val="clear" w:color="auto" w:fill="D9D9D9" w:themeFill="background1" w:themeFillShade="D9"/>
          </w:rPr>
          <m:t>+3</m:t>
        </m:r>
        <m:r>
          <w:rPr>
            <w:rFonts w:ascii="Cambria Math" w:hAnsi="Times New Roman" w:cs="Times New Roman"/>
            <w:sz w:val="24"/>
            <w:szCs w:val="24"/>
            <w:shd w:val="clear" w:color="auto" w:fill="D9D9D9" w:themeFill="background1" w:themeFillShade="D9"/>
            <w:lang w:val="en-GB"/>
          </w:rPr>
          <m:t>0</m:t>
        </m:r>
        <m:r>
          <m:rPr>
            <m:sty m:val="p"/>
          </m:rPr>
          <w:rPr>
            <w:rFonts w:ascii="Cambria Math" w:hAnsi="Times New Roman" w:cs="Times New Roman"/>
            <w:sz w:val="24"/>
            <w:szCs w:val="24"/>
            <w:shd w:val="clear" w:color="auto" w:fill="D9D9D9" w:themeFill="background1" w:themeFillShade="D9"/>
          </w:rPr>
          <m:t>%</m:t>
        </m:r>
        <m:r>
          <m:rPr>
            <m:sty m:val="p"/>
          </m:rPr>
          <w:rPr>
            <w:rFonts w:ascii="Times New Roman" w:hAnsiTheme="majorHAnsi" w:cs="Times New Roman"/>
            <w:sz w:val="24"/>
            <w:szCs w:val="24"/>
            <w:shd w:val="clear" w:color="auto" w:fill="D9D9D9" w:themeFill="background1" w:themeFillShade="D9"/>
          </w:rPr>
          <m:t>*</m:t>
        </m:r>
        <m:r>
          <m:rPr>
            <m:sty m:val="p"/>
          </m:rPr>
          <w:rPr>
            <w:rFonts w:ascii="Times New Roman" w:hAnsi="Times New Roman" w:cs="Times New Roman"/>
            <w:sz w:val="24"/>
            <w:szCs w:val="24"/>
            <w:shd w:val="clear" w:color="auto" w:fill="D9D9D9" w:themeFill="background1" w:themeFillShade="D9"/>
          </w:rPr>
          <m:t>Ε</m:t>
        </m:r>
        <m:r>
          <m:rPr>
            <m:sty m:val="p"/>
          </m:rPr>
          <w:rPr>
            <w:rFonts w:ascii="Cambria Math" w:hAnsi="Times New Roman" w:cs="Times New Roman"/>
            <w:sz w:val="24"/>
            <w:szCs w:val="24"/>
            <w:shd w:val="clear" w:color="auto" w:fill="D9D9D9" w:themeFill="background1" w:themeFillShade="D9"/>
          </w:rPr>
          <m:t>+10%</m:t>
        </m:r>
        <m:r>
          <m:rPr>
            <m:sty m:val="p"/>
          </m:rPr>
          <w:rPr>
            <w:rFonts w:ascii="Cambria Math" w:hAnsi="Times New Roman" w:cs="Times New Roman"/>
            <w:sz w:val="24"/>
            <w:szCs w:val="24"/>
            <w:shd w:val="clear" w:color="auto" w:fill="D9D9D9" w:themeFill="background1" w:themeFillShade="D9"/>
          </w:rPr>
          <m:t>*ΣΤ</m:t>
        </m:r>
        <m:r>
          <m:rPr>
            <m:sty m:val="p"/>
          </m:rPr>
          <w:rPr>
            <w:rFonts w:ascii="Cambria Math" w:hAnsi="Times New Roman" w:cs="Times New Roman"/>
            <w:sz w:val="24"/>
            <w:szCs w:val="24"/>
            <w:shd w:val="clear" w:color="auto" w:fill="D9D9D9" w:themeFill="background1" w:themeFillShade="D9"/>
          </w:rPr>
          <m:t>+5</m:t>
        </m:r>
        <m:r>
          <w:rPr>
            <w:rFonts w:ascii="Cambria Math" w:eastAsiaTheme="minorEastAsia" w:hAnsi="Cambria Math" w:cs="Times New Roman"/>
            <w:sz w:val="24"/>
            <w:szCs w:val="24"/>
            <w:shd w:val="clear" w:color="auto" w:fill="D9D9D9" w:themeFill="background1" w:themeFillShade="D9"/>
          </w:rPr>
          <m:t>%*Ζ</m:t>
        </m:r>
      </m:oMath>
      <w:r w:rsidR="000156CF" w:rsidRPr="0050485B">
        <w:rPr>
          <w:rFonts w:ascii="Times New Roman" w:hAnsi="Times New Roman" w:cs="Times New Roman"/>
          <w:sz w:val="24"/>
          <w:szCs w:val="24"/>
        </w:rPr>
        <w:t xml:space="preserve">  </w:t>
      </w:r>
    </w:p>
    <w:p w:rsidR="00C45D0B" w:rsidRDefault="00C45D0B" w:rsidP="00AE2946">
      <w:pPr>
        <w:spacing w:after="240" w:line="240" w:lineRule="auto"/>
        <w:rPr>
          <w:rFonts w:ascii="Times New Roman" w:eastAsiaTheme="minorEastAsia" w:hAnsi="Times New Roman" w:cs="Times New Roman"/>
          <w:sz w:val="16"/>
          <w:szCs w:val="16"/>
          <w:shd w:val="clear" w:color="auto" w:fill="D9D9D9" w:themeFill="background1" w:themeFillShade="D9"/>
        </w:rPr>
      </w:pPr>
      <w:r>
        <w:rPr>
          <w:rFonts w:ascii="Times New Roman" w:eastAsiaTheme="minorEastAsia" w:hAnsi="Times New Roman" w:cs="Times New Roman"/>
          <w:sz w:val="24"/>
          <w:szCs w:val="24"/>
        </w:rPr>
        <w:t>9</w:t>
      </w:r>
      <w:r w:rsidRPr="00AD71F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Στην συνέχεια υπολογίζονται τα ποιοτικώς σταθμισμένα μερίδια αγοράς ανά κλινική  (Θ) ως ακολούθως</w:t>
      </w:r>
      <w:r w:rsidR="00436E0E" w:rsidRPr="000B08A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p>
    <w:p w:rsidR="00C45D0B" w:rsidRPr="0050485B" w:rsidRDefault="007C0D85" w:rsidP="00AE2946">
      <w:pPr>
        <w:shd w:val="clear" w:color="auto" w:fill="D9D9D9" w:themeFill="background1" w:themeFillShade="D9"/>
        <w:spacing w:after="240" w:line="240" w:lineRule="auto"/>
        <w:rPr>
          <w:rFonts w:ascii="Times New Roman" w:eastAsiaTheme="minorEastAsia" w:hAnsi="Times New Roman" w:cs="Times New Roman"/>
          <w:sz w:val="24"/>
          <w:szCs w:val="24"/>
          <w:shd w:val="clear" w:color="auto" w:fill="D9D9D9" w:themeFill="background1" w:themeFillShade="D9"/>
        </w:rPr>
      </w:pPr>
      <m:oMathPara>
        <m:oMathParaPr>
          <m:jc m:val="left"/>
        </m:oMathParaPr>
        <m:oMath>
          <m:sSub>
            <m:sSubPr>
              <m:ctrlPr>
                <w:rPr>
                  <w:rFonts w:ascii="Cambria Math" w:hAnsi="Times New Roman" w:cs="Times New Roman"/>
                  <w:i/>
                  <w:sz w:val="24"/>
                  <w:szCs w:val="24"/>
                  <w:shd w:val="clear" w:color="auto" w:fill="D9D9D9" w:themeFill="background1" w:themeFillShade="D9"/>
                </w:rPr>
              </m:ctrlPr>
            </m:sSubPr>
            <m:e>
              <m:r>
                <w:rPr>
                  <w:rFonts w:ascii="Cambria Math" w:hAnsi="Times New Roman" w:cs="Times New Roman"/>
                  <w:sz w:val="24"/>
                  <w:szCs w:val="24"/>
                  <w:shd w:val="clear" w:color="auto" w:fill="D9D9D9" w:themeFill="background1" w:themeFillShade="D9"/>
                </w:rPr>
                <m:t>Θ.Σταθμισμ</m:t>
              </m:r>
              <m:r>
                <w:rPr>
                  <w:rFonts w:ascii="Cambria Math" w:hAnsi="Times New Roman" w:cs="Times New Roman"/>
                  <w:sz w:val="24"/>
                  <w:szCs w:val="24"/>
                  <w:shd w:val="clear" w:color="auto" w:fill="D9D9D9" w:themeFill="background1" w:themeFillShade="D9"/>
                </w:rPr>
                <m:t>έ</m:t>
              </m:r>
              <m:r>
                <w:rPr>
                  <w:rFonts w:ascii="Cambria Math" w:hAnsi="Times New Roman" w:cs="Times New Roman"/>
                  <w:sz w:val="24"/>
                  <w:szCs w:val="24"/>
                  <w:shd w:val="clear" w:color="auto" w:fill="D9D9D9" w:themeFill="background1" w:themeFillShade="D9"/>
                </w:rPr>
                <m:t>να Μερ</m:t>
              </m:r>
              <m:r>
                <w:rPr>
                  <w:rFonts w:ascii="Cambria Math" w:hAnsi="Times New Roman" w:cs="Times New Roman"/>
                  <w:sz w:val="24"/>
                  <w:szCs w:val="24"/>
                  <w:shd w:val="clear" w:color="auto" w:fill="D9D9D9" w:themeFill="background1" w:themeFillShade="D9"/>
                </w:rPr>
                <m:t>ί</m:t>
              </m:r>
              <m:r>
                <w:rPr>
                  <w:rFonts w:ascii="Cambria Math" w:hAnsi="Times New Roman" w:cs="Times New Roman"/>
                  <w:sz w:val="24"/>
                  <w:szCs w:val="24"/>
                  <w:shd w:val="clear" w:color="auto" w:fill="D9D9D9" w:themeFill="background1" w:themeFillShade="D9"/>
                </w:rPr>
                <m:t>δια Αγορ</m:t>
              </m:r>
              <m:r>
                <w:rPr>
                  <w:rFonts w:ascii="Cambria Math" w:hAnsi="Times New Roman" w:cs="Times New Roman"/>
                  <w:sz w:val="24"/>
                  <w:szCs w:val="24"/>
                  <w:shd w:val="clear" w:color="auto" w:fill="D9D9D9" w:themeFill="background1" w:themeFillShade="D9"/>
                </w:rPr>
                <m:t>ά</m:t>
              </m:r>
              <m:r>
                <w:rPr>
                  <w:rFonts w:ascii="Cambria Math" w:hAnsi="Times New Roman" w:cs="Times New Roman"/>
                  <w:sz w:val="24"/>
                  <w:szCs w:val="24"/>
                  <w:shd w:val="clear" w:color="auto" w:fill="D9D9D9" w:themeFill="background1" w:themeFillShade="D9"/>
                </w:rPr>
                <m:t>ς</m:t>
              </m:r>
            </m:e>
            <m:sub>
              <m:r>
                <w:rPr>
                  <w:rFonts w:ascii="Cambria Math" w:hAnsi="Times New Roman" w:cs="Times New Roman"/>
                  <w:sz w:val="24"/>
                  <w:szCs w:val="24"/>
                  <w:shd w:val="clear" w:color="auto" w:fill="D9D9D9" w:themeFill="background1" w:themeFillShade="D9"/>
                </w:rPr>
                <m:t>2013</m:t>
              </m:r>
            </m:sub>
          </m:sSub>
          <m:r>
            <m:rPr>
              <m:sty m:val="p"/>
            </m:rPr>
            <w:rPr>
              <w:rFonts w:ascii="Cambria Math" w:hAnsi="Times New Roman" w:cs="Times New Roman"/>
              <w:sz w:val="24"/>
              <w:szCs w:val="24"/>
              <w:shd w:val="clear" w:color="auto" w:fill="D9D9D9" w:themeFill="background1" w:themeFillShade="D9"/>
            </w:rPr>
            <m:t>=</m:t>
          </m:r>
          <m:r>
            <m:rPr>
              <m:sty m:val="p"/>
            </m:rPr>
            <w:rPr>
              <w:rFonts w:ascii="Cambria Math" w:hAnsi="Times New Roman" w:cs="Times New Roman"/>
              <w:sz w:val="24"/>
              <w:szCs w:val="24"/>
              <w:shd w:val="clear" w:color="auto" w:fill="D9D9D9" w:themeFill="background1" w:themeFillShade="D9"/>
            </w:rPr>
            <m:t>Η*Α</m:t>
          </m:r>
        </m:oMath>
      </m:oMathPara>
    </w:p>
    <w:p w:rsidR="00C75C5A" w:rsidRPr="00991795" w:rsidRDefault="00C75C5A" w:rsidP="00AE2946">
      <w:pPr>
        <w:spacing w:after="240" w:line="240" w:lineRule="auto"/>
        <w:rPr>
          <w:rFonts w:ascii="Times New Roman" w:eastAsiaTheme="minorEastAsia" w:hAnsi="Times New Roman" w:cs="Times New Roman"/>
          <w:sz w:val="16"/>
          <w:szCs w:val="16"/>
          <w:shd w:val="clear" w:color="auto" w:fill="D9D9D9" w:themeFill="background1" w:themeFillShade="D9"/>
        </w:rPr>
      </w:pPr>
      <w:r>
        <w:rPr>
          <w:rFonts w:ascii="Times New Roman" w:eastAsiaTheme="minorEastAsia" w:hAnsi="Times New Roman" w:cs="Times New Roman"/>
          <w:sz w:val="24"/>
          <w:szCs w:val="24"/>
        </w:rPr>
        <w:t>10</w:t>
      </w:r>
      <w:r w:rsidRPr="00AD71F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Στην συνέχεια υπολογίζονται τα προσαρμοσμένα μερίδια αγοράς ανά κλινική  (Ι) ως ακολούθως</w:t>
      </w:r>
      <w:r w:rsidR="00991795">
        <w:rPr>
          <w:rFonts w:ascii="Times New Roman" w:eastAsiaTheme="minorEastAsia" w:hAnsi="Times New Roman" w:cs="Times New Roman"/>
          <w:sz w:val="24"/>
          <w:szCs w:val="24"/>
          <w:lang w:val="en-GB"/>
        </w:rPr>
        <w:t>:</w:t>
      </w:r>
    </w:p>
    <w:p w:rsidR="00C75C5A" w:rsidRPr="0050485B" w:rsidRDefault="00C75C5A" w:rsidP="00AE2946">
      <w:pPr>
        <w:shd w:val="clear" w:color="auto" w:fill="D9D9D9" w:themeFill="background1" w:themeFillShade="D9"/>
        <w:spacing w:after="240" w:line="240" w:lineRule="auto"/>
        <w:rPr>
          <w:rFonts w:ascii="Times New Roman" w:eastAsiaTheme="minorEastAsia" w:hAnsi="Times New Roman" w:cs="Times New Roman"/>
          <w:sz w:val="24"/>
          <w:szCs w:val="24"/>
          <w:shd w:val="clear" w:color="auto" w:fill="D9D9D9" w:themeFill="background1" w:themeFillShade="D9"/>
        </w:rPr>
      </w:pPr>
      <m:oMathPara>
        <m:oMathParaPr>
          <m:jc m:val="left"/>
        </m:oMathParaPr>
        <m:oMath>
          <m:r>
            <w:rPr>
              <w:rFonts w:ascii="Cambria Math" w:hAnsi="Times New Roman" w:cs="Times New Roman"/>
              <w:sz w:val="24"/>
              <w:szCs w:val="24"/>
              <w:shd w:val="clear" w:color="auto" w:fill="D9D9D9" w:themeFill="background1" w:themeFillShade="D9"/>
            </w:rPr>
            <m:t>Ι.Προ</m:t>
          </m:r>
          <m:sSub>
            <m:sSubPr>
              <m:ctrlPr>
                <w:rPr>
                  <w:rFonts w:ascii="Cambria Math" w:hAnsi="Times New Roman" w:cs="Times New Roman"/>
                  <w:i/>
                  <w:sz w:val="24"/>
                  <w:szCs w:val="24"/>
                  <w:shd w:val="clear" w:color="auto" w:fill="D9D9D9" w:themeFill="background1" w:themeFillShade="D9"/>
                </w:rPr>
              </m:ctrlPr>
            </m:sSubPr>
            <m:e>
              <m:r>
                <w:rPr>
                  <w:rFonts w:ascii="Cambria Math" w:hAnsi="Times New Roman" w:cs="Times New Roman"/>
                  <w:sz w:val="24"/>
                  <w:szCs w:val="24"/>
                  <w:shd w:val="clear" w:color="auto" w:fill="D9D9D9" w:themeFill="background1" w:themeFillShade="D9"/>
                </w:rPr>
                <m:t>σαρμοσμ</m:t>
              </m:r>
              <m:r>
                <w:rPr>
                  <w:rFonts w:ascii="Cambria Math" w:hAnsi="Times New Roman" w:cs="Times New Roman"/>
                  <w:sz w:val="24"/>
                  <w:szCs w:val="24"/>
                  <w:shd w:val="clear" w:color="auto" w:fill="D9D9D9" w:themeFill="background1" w:themeFillShade="D9"/>
                </w:rPr>
                <m:t>έ</m:t>
              </m:r>
              <m:r>
                <w:rPr>
                  <w:rFonts w:ascii="Cambria Math" w:hAnsi="Times New Roman" w:cs="Times New Roman"/>
                  <w:sz w:val="24"/>
                  <w:szCs w:val="24"/>
                  <w:shd w:val="clear" w:color="auto" w:fill="D9D9D9" w:themeFill="background1" w:themeFillShade="D9"/>
                </w:rPr>
                <m:t>να Μερ</m:t>
              </m:r>
              <m:r>
                <w:rPr>
                  <w:rFonts w:ascii="Cambria Math" w:hAnsi="Times New Roman" w:cs="Times New Roman"/>
                  <w:sz w:val="24"/>
                  <w:szCs w:val="24"/>
                  <w:shd w:val="clear" w:color="auto" w:fill="D9D9D9" w:themeFill="background1" w:themeFillShade="D9"/>
                </w:rPr>
                <m:t>ί</m:t>
              </m:r>
              <m:r>
                <w:rPr>
                  <w:rFonts w:ascii="Cambria Math" w:hAnsi="Times New Roman" w:cs="Times New Roman"/>
                  <w:sz w:val="24"/>
                  <w:szCs w:val="24"/>
                  <w:shd w:val="clear" w:color="auto" w:fill="D9D9D9" w:themeFill="background1" w:themeFillShade="D9"/>
                </w:rPr>
                <m:t>δια Αγορ</m:t>
              </m:r>
              <m:r>
                <w:rPr>
                  <w:rFonts w:ascii="Cambria Math" w:hAnsi="Times New Roman" w:cs="Times New Roman"/>
                  <w:sz w:val="24"/>
                  <w:szCs w:val="24"/>
                  <w:shd w:val="clear" w:color="auto" w:fill="D9D9D9" w:themeFill="background1" w:themeFillShade="D9"/>
                </w:rPr>
                <m:t>ά</m:t>
              </m:r>
              <m:r>
                <w:rPr>
                  <w:rFonts w:ascii="Cambria Math" w:hAnsi="Times New Roman" w:cs="Times New Roman"/>
                  <w:sz w:val="24"/>
                  <w:szCs w:val="24"/>
                  <w:shd w:val="clear" w:color="auto" w:fill="D9D9D9" w:themeFill="background1" w:themeFillShade="D9"/>
                </w:rPr>
                <m:t>ς</m:t>
              </m:r>
            </m:e>
            <m:sub>
              <m:r>
                <w:rPr>
                  <w:rFonts w:ascii="Cambria Math" w:hAnsi="Times New Roman" w:cs="Times New Roman"/>
                  <w:sz w:val="24"/>
                  <w:szCs w:val="24"/>
                  <w:shd w:val="clear" w:color="auto" w:fill="D9D9D9" w:themeFill="background1" w:themeFillShade="D9"/>
                </w:rPr>
                <m:t>2013</m:t>
              </m:r>
            </m:sub>
          </m:sSub>
          <m:r>
            <m:rPr>
              <m:sty m:val="p"/>
            </m:rPr>
            <w:rPr>
              <w:rFonts w:ascii="Cambria Math" w:hAnsi="Times New Roman" w:cs="Times New Roman"/>
              <w:sz w:val="24"/>
              <w:szCs w:val="24"/>
              <w:shd w:val="clear" w:color="auto" w:fill="D9D9D9" w:themeFill="background1" w:themeFillShade="D9"/>
            </w:rPr>
            <m:t>=</m:t>
          </m:r>
          <m:f>
            <m:fPr>
              <m:ctrlPr>
                <w:rPr>
                  <w:rFonts w:ascii="Cambria Math" w:hAnsi="Times New Roman" w:cs="Times New Roman"/>
                  <w:sz w:val="24"/>
                  <w:szCs w:val="24"/>
                  <w:shd w:val="clear" w:color="auto" w:fill="D9D9D9" w:themeFill="background1" w:themeFillShade="D9"/>
                </w:rPr>
              </m:ctrlPr>
            </m:fPr>
            <m:num>
              <m:r>
                <m:rPr>
                  <m:sty m:val="p"/>
                </m:rPr>
                <w:rPr>
                  <w:rFonts w:ascii="Cambria Math" w:hAnsi="Times New Roman" w:cs="Times New Roman"/>
                  <w:sz w:val="24"/>
                  <w:szCs w:val="24"/>
                  <w:shd w:val="clear" w:color="auto" w:fill="D9D9D9" w:themeFill="background1" w:themeFillShade="D9"/>
                </w:rPr>
                <m:t>Η*Α</m:t>
              </m:r>
            </m:num>
            <m:den>
              <m:r>
                <m:rPr>
                  <m:sty m:val="p"/>
                </m:rPr>
                <w:rPr>
                  <w:rFonts w:ascii="Cambria Math" w:hAnsi="Times New Roman" w:cs="Times New Roman"/>
                  <w:sz w:val="24"/>
                  <w:szCs w:val="24"/>
                  <w:shd w:val="clear" w:color="auto" w:fill="D9D9D9" w:themeFill="background1" w:themeFillShade="D9"/>
                </w:rPr>
                <m:t>Σύνολο</m:t>
              </m:r>
              <m:r>
                <m:rPr>
                  <m:sty m:val="p"/>
                </m:rPr>
                <w:rPr>
                  <w:rFonts w:ascii="Cambria Math" w:hAnsi="Times New Roman" w:cs="Times New Roman"/>
                  <w:sz w:val="24"/>
                  <w:szCs w:val="24"/>
                  <w:shd w:val="clear" w:color="auto" w:fill="D9D9D9" w:themeFill="background1" w:themeFillShade="D9"/>
                </w:rPr>
                <m:t xml:space="preserve"> </m:t>
              </m:r>
              <m:d>
                <m:dPr>
                  <m:ctrlPr>
                    <w:rPr>
                      <w:rFonts w:ascii="Cambria Math" w:hAnsi="Times New Roman" w:cs="Times New Roman"/>
                      <w:sz w:val="24"/>
                      <w:szCs w:val="24"/>
                      <w:shd w:val="clear" w:color="auto" w:fill="D9D9D9" w:themeFill="background1" w:themeFillShade="D9"/>
                    </w:rPr>
                  </m:ctrlPr>
                </m:dPr>
                <m:e>
                  <m:r>
                    <m:rPr>
                      <m:sty m:val="p"/>
                    </m:rPr>
                    <w:rPr>
                      <w:rFonts w:ascii="Cambria Math" w:hAnsi="Times New Roman" w:cs="Times New Roman"/>
                      <w:sz w:val="24"/>
                      <w:szCs w:val="24"/>
                      <w:shd w:val="clear" w:color="auto" w:fill="D9D9D9" w:themeFill="background1" w:themeFillShade="D9"/>
                    </w:rPr>
                    <m:t>Η*Α</m:t>
                  </m:r>
                </m:e>
              </m:d>
            </m:den>
          </m:f>
        </m:oMath>
      </m:oMathPara>
    </w:p>
    <w:p w:rsidR="00C75C5A" w:rsidRDefault="00C75C5A" w:rsidP="00AE2946">
      <w:pPr>
        <w:spacing w:after="24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11</w:t>
      </w:r>
      <w:r w:rsidRPr="00AD71F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Στην συνέχεια προκύπτει ο ποιοτικώς προσαρμοσμένος  προϋπολογισμός κλινικής ως </w:t>
      </w:r>
      <w:r w:rsidR="00436E0E">
        <w:rPr>
          <w:rFonts w:ascii="Times New Roman" w:hAnsi="Times New Roman" w:cs="Times New Roman"/>
          <w:sz w:val="24"/>
          <w:szCs w:val="24"/>
        </w:rPr>
        <w:t>ακολούθως</w:t>
      </w:r>
      <w:r w:rsidR="00436E0E" w:rsidRPr="000B08AC">
        <w:rPr>
          <w:rFonts w:ascii="Times New Roman" w:hAnsi="Times New Roman" w:cs="Times New Roman"/>
          <w:sz w:val="24"/>
          <w:szCs w:val="24"/>
        </w:rPr>
        <w:t xml:space="preserve">: </w:t>
      </w:r>
      <w:r>
        <w:rPr>
          <w:rFonts w:ascii="Times New Roman" w:eastAsiaTheme="minorEastAsia" w:hAnsi="Times New Roman" w:cs="Times New Roman"/>
          <w:sz w:val="24"/>
          <w:szCs w:val="24"/>
        </w:rPr>
        <w:t xml:space="preserve">  </w:t>
      </w:r>
    </w:p>
    <w:p w:rsidR="00C75C5A" w:rsidRPr="00AD71FC" w:rsidRDefault="00C75C5A" w:rsidP="00AE2946">
      <w:pPr>
        <w:shd w:val="clear" w:color="auto" w:fill="D9D9D9" w:themeFill="background1" w:themeFillShade="D9"/>
        <w:spacing w:after="240" w:line="240" w:lineRule="auto"/>
        <w:jc w:val="both"/>
        <w:rPr>
          <w:rFonts w:ascii="Times New Roman" w:eastAsiaTheme="minorEastAsia" w:hAnsi="Times New Roman" w:cs="Times New Roman"/>
          <w:sz w:val="24"/>
          <w:szCs w:val="24"/>
          <w:lang w:val="en-GB"/>
        </w:rPr>
      </w:pPr>
      <m:oMathPara>
        <m:oMathParaPr>
          <m:jc m:val="left"/>
        </m:oMathParaPr>
        <m:oMath>
          <m:r>
            <w:rPr>
              <w:rFonts w:ascii="Cambria Math" w:hAnsi="Times New Roman" w:cs="Times New Roman"/>
              <w:sz w:val="24"/>
              <w:szCs w:val="24"/>
            </w:rPr>
            <m:t xml:space="preserve">Κ. </m:t>
          </m:r>
          <m:sSub>
            <m:sSubPr>
              <m:ctrlPr>
                <w:rPr>
                  <w:rFonts w:ascii="Cambria Math" w:hAnsi="Times New Roman" w:cs="Times New Roman"/>
                  <w:i/>
                  <w:sz w:val="24"/>
                  <w:szCs w:val="24"/>
                </w:rPr>
              </m:ctrlPr>
            </m:sSubPr>
            <m:e>
              <m:r>
                <w:rPr>
                  <w:rFonts w:ascii="Cambria Math" w:hAnsi="Times New Roman" w:cs="Times New Roman"/>
                  <w:sz w:val="24"/>
                  <w:szCs w:val="24"/>
                </w:rPr>
                <m:t>Προυπολογισμ</m:t>
              </m:r>
              <m:r>
                <w:rPr>
                  <w:rFonts w:ascii="Times New Roman" w:hAnsi="Times New Roman" w:cs="Times New Roman"/>
                  <w:sz w:val="24"/>
                  <w:szCs w:val="24"/>
                </w:rPr>
                <m:t>ό</m:t>
              </m:r>
              <m:r>
                <w:rPr>
                  <w:rFonts w:ascii="Cambria Math" w:hAnsi="Times New Roman" w:cs="Times New Roman"/>
                  <w:sz w:val="24"/>
                  <w:szCs w:val="24"/>
                </w:rPr>
                <m:t>ς Κλινικ</m:t>
              </m:r>
              <m:r>
                <w:rPr>
                  <w:rFonts w:ascii="Times New Roman" w:hAnsi="Times New Roman" w:cs="Times New Roman"/>
                  <w:sz w:val="24"/>
                  <w:szCs w:val="24"/>
                </w:rPr>
                <m:t>ή</m:t>
              </m:r>
              <m:r>
                <w:rPr>
                  <w:rFonts w:ascii="Cambria Math" w:hAnsi="Times New Roman" w:cs="Times New Roman"/>
                  <w:sz w:val="24"/>
                  <w:szCs w:val="24"/>
                </w:rPr>
                <m:t>ς</m:t>
              </m:r>
            </m:e>
            <m:sub>
              <m:r>
                <w:rPr>
                  <w:rFonts w:ascii="Cambria Math" w:hAnsi="Times New Roman" w:cs="Times New Roman"/>
                  <w:sz w:val="24"/>
                  <w:szCs w:val="24"/>
                </w:rPr>
                <m:t>2013</m:t>
              </m:r>
            </m:sub>
          </m:sSub>
          <m:r>
            <w:rPr>
              <w:rFonts w:ascii="Cambria Math" w:hAnsi="Times New Roman" w:cs="Times New Roman"/>
              <w:sz w:val="24"/>
              <w:szCs w:val="24"/>
            </w:rPr>
            <m:t>= Ι</m:t>
          </m:r>
          <m:r>
            <w:rPr>
              <w:rFonts w:ascii="Times New Roman" w:hAnsiTheme="majorHAnsi" w:cs="Times New Roman"/>
              <w:sz w:val="24"/>
              <w:szCs w:val="24"/>
            </w:rPr>
            <m:t>*</m:t>
          </m:r>
          <m:r>
            <w:rPr>
              <w:rFonts w:ascii="Cambria Math" w:hAnsi="Times New Roman" w:cs="Times New Roman"/>
              <w:sz w:val="24"/>
              <w:szCs w:val="24"/>
            </w:rPr>
            <m:t>Σ</m:t>
          </m:r>
          <m:r>
            <w:rPr>
              <w:rFonts w:ascii="Times New Roman" w:hAnsi="Times New Roman" w:cs="Times New Roman"/>
              <w:sz w:val="24"/>
              <w:szCs w:val="24"/>
            </w:rPr>
            <m:t>ύ</m:t>
          </m:r>
          <m:r>
            <w:rPr>
              <w:rFonts w:ascii="Cambria Math" w:hAnsi="Times New Roman" w:cs="Times New Roman"/>
              <w:sz w:val="24"/>
              <w:szCs w:val="24"/>
            </w:rPr>
            <m:t>νολο Προυπολογισμο</m:t>
          </m:r>
          <m:r>
            <w:rPr>
              <w:rFonts w:ascii="Times New Roman" w:hAnsi="Times New Roman" w:cs="Times New Roman"/>
              <w:sz w:val="24"/>
              <w:szCs w:val="24"/>
            </w:rPr>
            <m:t>ύ</m:t>
          </m:r>
          <m:r>
            <w:rPr>
              <w:rFonts w:ascii="Cambria Math" w:hAnsi="Times New Roman" w:cs="Times New Roman"/>
              <w:sz w:val="24"/>
              <w:szCs w:val="24"/>
            </w:rPr>
            <m:t xml:space="preserve"> </m:t>
          </m:r>
          <m:r>
            <w:rPr>
              <w:rFonts w:ascii="Times New Roman" w:hAnsi="Times New Roman" w:cs="Times New Roman"/>
              <w:sz w:val="24"/>
              <w:szCs w:val="24"/>
            </w:rPr>
            <m:t>Έ</m:t>
          </m:r>
          <m:r>
            <w:rPr>
              <w:rFonts w:ascii="Cambria Math" w:hAnsi="Times New Roman" w:cs="Times New Roman"/>
              <w:sz w:val="24"/>
              <w:szCs w:val="24"/>
            </w:rPr>
            <m:t xml:space="preserve">τους </m:t>
          </m:r>
        </m:oMath>
      </m:oMathPara>
    </w:p>
    <w:p w:rsidR="00842B3B" w:rsidRDefault="00E457A5" w:rsidP="00AE2946">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BC1EE8" w:rsidRPr="00AD71FC">
        <w:rPr>
          <w:rFonts w:ascii="Times New Roman" w:hAnsi="Times New Roman" w:cs="Times New Roman"/>
          <w:sz w:val="24"/>
          <w:szCs w:val="24"/>
        </w:rPr>
        <w:t>Από τ</w:t>
      </w:r>
      <w:r w:rsidR="00991795">
        <w:rPr>
          <w:rFonts w:ascii="Times New Roman" w:hAnsi="Times New Roman" w:cs="Times New Roman"/>
          <w:sz w:val="24"/>
          <w:szCs w:val="24"/>
        </w:rPr>
        <w:t xml:space="preserve">ην </w:t>
      </w:r>
      <w:r w:rsidR="00BC1EE8" w:rsidRPr="00AD71FC">
        <w:rPr>
          <w:rFonts w:ascii="Times New Roman" w:hAnsi="Times New Roman" w:cs="Times New Roman"/>
          <w:sz w:val="24"/>
          <w:szCs w:val="24"/>
        </w:rPr>
        <w:t xml:space="preserve">άνω </w:t>
      </w:r>
      <w:r w:rsidR="00991795">
        <w:rPr>
          <w:rFonts w:ascii="Times New Roman" w:hAnsi="Times New Roman" w:cs="Times New Roman"/>
          <w:sz w:val="24"/>
          <w:szCs w:val="24"/>
        </w:rPr>
        <w:t xml:space="preserve">μεθοδολογία </w:t>
      </w:r>
      <w:r w:rsidR="00BC1EE8" w:rsidRPr="00AD71FC">
        <w:rPr>
          <w:rFonts w:ascii="Times New Roman" w:hAnsi="Times New Roman" w:cs="Times New Roman"/>
          <w:sz w:val="24"/>
          <w:szCs w:val="24"/>
        </w:rPr>
        <w:t xml:space="preserve">προκύπτει ο </w:t>
      </w:r>
      <w:r w:rsidR="00436E0E">
        <w:rPr>
          <w:rFonts w:ascii="Times New Roman" w:hAnsi="Times New Roman" w:cs="Times New Roman"/>
          <w:sz w:val="24"/>
          <w:szCs w:val="24"/>
        </w:rPr>
        <w:t xml:space="preserve">αρχικός </w:t>
      </w:r>
      <w:r w:rsidR="00991795">
        <w:rPr>
          <w:rFonts w:ascii="Times New Roman" w:hAnsi="Times New Roman" w:cs="Times New Roman"/>
          <w:sz w:val="24"/>
          <w:szCs w:val="24"/>
        </w:rPr>
        <w:t xml:space="preserve">προβλεπόμενος </w:t>
      </w:r>
      <w:r w:rsidR="00BC1EE8" w:rsidRPr="00AD71FC">
        <w:rPr>
          <w:rFonts w:ascii="Times New Roman" w:hAnsi="Times New Roman" w:cs="Times New Roman"/>
          <w:sz w:val="24"/>
          <w:szCs w:val="24"/>
        </w:rPr>
        <w:t xml:space="preserve">προϋπολογισμός </w:t>
      </w:r>
      <w:r w:rsidR="005E42B4">
        <w:rPr>
          <w:rFonts w:ascii="Times New Roman" w:hAnsi="Times New Roman" w:cs="Times New Roman"/>
          <w:sz w:val="24"/>
          <w:szCs w:val="24"/>
        </w:rPr>
        <w:t xml:space="preserve">της </w:t>
      </w:r>
      <w:r w:rsidR="00BC1EE8" w:rsidRPr="00AD71FC">
        <w:rPr>
          <w:rFonts w:ascii="Times New Roman" w:hAnsi="Times New Roman" w:cs="Times New Roman"/>
          <w:sz w:val="24"/>
          <w:szCs w:val="24"/>
        </w:rPr>
        <w:t xml:space="preserve">κάθε κλινικής </w:t>
      </w:r>
      <w:r w:rsidR="00436E0E">
        <w:rPr>
          <w:rFonts w:ascii="Times New Roman" w:hAnsi="Times New Roman" w:cs="Times New Roman"/>
          <w:sz w:val="24"/>
          <w:szCs w:val="24"/>
        </w:rPr>
        <w:t xml:space="preserve">για κάθε μήνα, τρίμηνο,  </w:t>
      </w:r>
      <w:r w:rsidR="00225029" w:rsidRPr="00AD71FC">
        <w:rPr>
          <w:rFonts w:ascii="Times New Roman" w:hAnsi="Times New Roman" w:cs="Times New Roman"/>
          <w:sz w:val="24"/>
          <w:szCs w:val="24"/>
        </w:rPr>
        <w:t xml:space="preserve">εξάμηνο </w:t>
      </w:r>
      <w:r w:rsidR="00436E0E">
        <w:rPr>
          <w:rFonts w:ascii="Times New Roman" w:hAnsi="Times New Roman" w:cs="Times New Roman"/>
          <w:sz w:val="24"/>
          <w:szCs w:val="24"/>
        </w:rPr>
        <w:t xml:space="preserve">και το σύνολο </w:t>
      </w:r>
      <w:r w:rsidR="00225029" w:rsidRPr="00AD71FC">
        <w:rPr>
          <w:rFonts w:ascii="Times New Roman" w:hAnsi="Times New Roman" w:cs="Times New Roman"/>
          <w:sz w:val="24"/>
          <w:szCs w:val="24"/>
        </w:rPr>
        <w:t>του 2014</w:t>
      </w:r>
      <w:r w:rsidR="00C75C5A">
        <w:rPr>
          <w:rFonts w:ascii="Times New Roman" w:hAnsi="Times New Roman" w:cs="Times New Roman"/>
          <w:sz w:val="24"/>
          <w:szCs w:val="24"/>
        </w:rPr>
        <w:t xml:space="preserve">, με βάση τα </w:t>
      </w:r>
      <w:r w:rsidR="00436E0E">
        <w:rPr>
          <w:rFonts w:ascii="Times New Roman" w:hAnsi="Times New Roman" w:cs="Times New Roman"/>
          <w:sz w:val="24"/>
          <w:szCs w:val="24"/>
        </w:rPr>
        <w:t xml:space="preserve">απολογιστικά </w:t>
      </w:r>
      <w:r w:rsidR="00C75C5A">
        <w:rPr>
          <w:rFonts w:ascii="Times New Roman" w:hAnsi="Times New Roman" w:cs="Times New Roman"/>
          <w:sz w:val="24"/>
          <w:szCs w:val="24"/>
        </w:rPr>
        <w:t>στοιχεία του 2013</w:t>
      </w:r>
      <w:r w:rsidR="00225029" w:rsidRPr="00AD71FC">
        <w:rPr>
          <w:rFonts w:ascii="Times New Roman" w:hAnsi="Times New Roman" w:cs="Times New Roman"/>
          <w:sz w:val="24"/>
          <w:szCs w:val="24"/>
        </w:rPr>
        <w:t xml:space="preserve">. </w:t>
      </w:r>
      <w:r w:rsidR="00991795">
        <w:rPr>
          <w:rFonts w:ascii="Times New Roman" w:hAnsi="Times New Roman" w:cs="Times New Roman"/>
          <w:sz w:val="24"/>
          <w:szCs w:val="24"/>
        </w:rPr>
        <w:t xml:space="preserve"> Ο</w:t>
      </w:r>
      <w:r w:rsidR="00DF2EC0">
        <w:rPr>
          <w:rFonts w:ascii="Times New Roman" w:hAnsi="Times New Roman" w:cs="Times New Roman"/>
          <w:sz w:val="24"/>
          <w:szCs w:val="24"/>
        </w:rPr>
        <w:t xml:space="preserve">ι </w:t>
      </w:r>
      <w:r w:rsidR="0046180A">
        <w:rPr>
          <w:rFonts w:ascii="Times New Roman" w:hAnsi="Times New Roman" w:cs="Times New Roman"/>
          <w:sz w:val="24"/>
          <w:szCs w:val="24"/>
        </w:rPr>
        <w:t xml:space="preserve">άνω </w:t>
      </w:r>
      <w:r w:rsidR="00DF2EC0">
        <w:rPr>
          <w:rFonts w:ascii="Times New Roman" w:hAnsi="Times New Roman" w:cs="Times New Roman"/>
          <w:sz w:val="24"/>
          <w:szCs w:val="24"/>
        </w:rPr>
        <w:t xml:space="preserve">υπολογισμοί θα πραγματοποιηθούν </w:t>
      </w:r>
      <w:r w:rsidR="0046180A">
        <w:rPr>
          <w:rFonts w:ascii="Times New Roman" w:hAnsi="Times New Roman" w:cs="Times New Roman"/>
          <w:sz w:val="24"/>
          <w:szCs w:val="24"/>
        </w:rPr>
        <w:t xml:space="preserve">αρχικά </w:t>
      </w:r>
      <w:r w:rsidR="00DF2EC0">
        <w:rPr>
          <w:rFonts w:ascii="Times New Roman" w:hAnsi="Times New Roman" w:cs="Times New Roman"/>
          <w:sz w:val="24"/>
          <w:szCs w:val="24"/>
        </w:rPr>
        <w:t xml:space="preserve">επί των υποβολών του 2013, μετά την ολοκλήρωση </w:t>
      </w:r>
      <w:r w:rsidR="00DF2EC0">
        <w:rPr>
          <w:rFonts w:ascii="Times New Roman" w:hAnsi="Times New Roman" w:cs="Times New Roman"/>
          <w:sz w:val="24"/>
          <w:szCs w:val="24"/>
        </w:rPr>
        <w:lastRenderedPageBreak/>
        <w:t>των ελέγχων που πραγματοποιούν οι Ιδιωτικές Ελεγκτικές Εταιρείες και την επικύρωση τους από τον ΕΟΠΥΥ</w:t>
      </w:r>
      <w:r w:rsidR="0046180A">
        <w:rPr>
          <w:rFonts w:ascii="Times New Roman" w:hAnsi="Times New Roman" w:cs="Times New Roman"/>
          <w:sz w:val="24"/>
          <w:szCs w:val="24"/>
        </w:rPr>
        <w:t>. Οι υποβολές από τις κλινικές γίνονται εντός 20 ημερών από την λήξη του εκάστοτε μήνα. Σε κάθε εξάμηνο, ε</w:t>
      </w:r>
      <w:r w:rsidR="00DF2EC0">
        <w:rPr>
          <w:rFonts w:ascii="Times New Roman" w:hAnsi="Times New Roman" w:cs="Times New Roman"/>
          <w:sz w:val="24"/>
          <w:szCs w:val="24"/>
        </w:rPr>
        <w:t xml:space="preserve">φόσον μετά την εφαρμογή </w:t>
      </w:r>
      <w:r w:rsidR="0046180A">
        <w:rPr>
          <w:rFonts w:ascii="Times New Roman" w:hAnsi="Times New Roman" w:cs="Times New Roman"/>
          <w:sz w:val="24"/>
          <w:szCs w:val="24"/>
        </w:rPr>
        <w:t xml:space="preserve">του </w:t>
      </w:r>
      <w:r w:rsidR="00DF2EC0">
        <w:rPr>
          <w:rFonts w:ascii="Times New Roman" w:hAnsi="Times New Roman" w:cs="Times New Roman"/>
          <w:sz w:val="24"/>
          <w:szCs w:val="24"/>
          <w:lang w:val="en-GB"/>
        </w:rPr>
        <w:t>rebate</w:t>
      </w:r>
      <w:r w:rsidR="00DF2EC0" w:rsidRPr="009854D8">
        <w:rPr>
          <w:rFonts w:ascii="Times New Roman" w:hAnsi="Times New Roman" w:cs="Times New Roman"/>
          <w:sz w:val="24"/>
          <w:szCs w:val="24"/>
        </w:rPr>
        <w:t xml:space="preserve"> </w:t>
      </w:r>
      <w:r w:rsidR="005E42B4">
        <w:rPr>
          <w:rFonts w:ascii="Times New Roman" w:hAnsi="Times New Roman" w:cs="Times New Roman"/>
          <w:sz w:val="24"/>
          <w:szCs w:val="24"/>
        </w:rPr>
        <w:t xml:space="preserve">υπάρξει υπέρβαση </w:t>
      </w:r>
      <w:r w:rsidR="00DF2EC0">
        <w:rPr>
          <w:rFonts w:ascii="Times New Roman" w:hAnsi="Times New Roman" w:cs="Times New Roman"/>
          <w:sz w:val="24"/>
          <w:szCs w:val="24"/>
        </w:rPr>
        <w:t xml:space="preserve">από τον </w:t>
      </w:r>
      <w:r w:rsidR="005E42B4">
        <w:rPr>
          <w:rFonts w:ascii="Times New Roman" w:hAnsi="Times New Roman" w:cs="Times New Roman"/>
          <w:sz w:val="24"/>
          <w:szCs w:val="24"/>
        </w:rPr>
        <w:t xml:space="preserve">προβλεπόμενο </w:t>
      </w:r>
      <w:r w:rsidR="00DF2EC0">
        <w:rPr>
          <w:rFonts w:ascii="Times New Roman" w:hAnsi="Times New Roman" w:cs="Times New Roman"/>
          <w:sz w:val="24"/>
          <w:szCs w:val="24"/>
        </w:rPr>
        <w:t xml:space="preserve">προϋπολογισμό </w:t>
      </w:r>
      <w:r w:rsidR="0046180A">
        <w:rPr>
          <w:rFonts w:ascii="Times New Roman" w:hAnsi="Times New Roman" w:cs="Times New Roman"/>
          <w:sz w:val="24"/>
          <w:szCs w:val="24"/>
        </w:rPr>
        <w:t xml:space="preserve">της κάθε κλινικής </w:t>
      </w:r>
      <w:r w:rsidR="00DF2EC0">
        <w:rPr>
          <w:rFonts w:ascii="Times New Roman" w:hAnsi="Times New Roman" w:cs="Times New Roman"/>
          <w:sz w:val="24"/>
          <w:szCs w:val="24"/>
        </w:rPr>
        <w:t xml:space="preserve">το υπόλοιπο αφαιρείται με </w:t>
      </w:r>
      <w:r w:rsidR="00DF2EC0">
        <w:rPr>
          <w:rFonts w:ascii="Times New Roman" w:hAnsi="Times New Roman" w:cs="Times New Roman"/>
          <w:sz w:val="24"/>
          <w:szCs w:val="24"/>
          <w:lang w:val="en-GB"/>
        </w:rPr>
        <w:t>claw</w:t>
      </w:r>
      <w:r w:rsidR="00DF2EC0" w:rsidRPr="009854D8">
        <w:rPr>
          <w:rFonts w:ascii="Times New Roman" w:hAnsi="Times New Roman" w:cs="Times New Roman"/>
          <w:sz w:val="24"/>
          <w:szCs w:val="24"/>
        </w:rPr>
        <w:t xml:space="preserve"> </w:t>
      </w:r>
      <w:r w:rsidR="00DF2EC0">
        <w:rPr>
          <w:rFonts w:ascii="Times New Roman" w:hAnsi="Times New Roman" w:cs="Times New Roman"/>
          <w:sz w:val="24"/>
          <w:szCs w:val="24"/>
          <w:lang w:val="en-GB"/>
        </w:rPr>
        <w:t>back</w:t>
      </w:r>
      <w:r w:rsidR="009207D8">
        <w:rPr>
          <w:rFonts w:ascii="Times New Roman" w:hAnsi="Times New Roman" w:cs="Times New Roman"/>
          <w:sz w:val="24"/>
          <w:szCs w:val="24"/>
        </w:rPr>
        <w:t>. Δ</w:t>
      </w:r>
      <w:r w:rsidR="0046180A">
        <w:rPr>
          <w:rFonts w:ascii="Times New Roman" w:hAnsi="Times New Roman" w:cs="Times New Roman"/>
          <w:sz w:val="24"/>
          <w:szCs w:val="24"/>
        </w:rPr>
        <w:t xml:space="preserve">ύναται να </w:t>
      </w:r>
      <w:r w:rsidR="00DF2EC0">
        <w:rPr>
          <w:rFonts w:ascii="Times New Roman" w:hAnsi="Times New Roman" w:cs="Times New Roman"/>
          <w:sz w:val="24"/>
          <w:szCs w:val="24"/>
        </w:rPr>
        <w:t>υπάρ</w:t>
      </w:r>
      <w:r w:rsidR="0046180A">
        <w:rPr>
          <w:rFonts w:ascii="Times New Roman" w:hAnsi="Times New Roman" w:cs="Times New Roman"/>
          <w:sz w:val="24"/>
          <w:szCs w:val="24"/>
        </w:rPr>
        <w:t>ξ</w:t>
      </w:r>
      <w:r w:rsidR="00DF2EC0">
        <w:rPr>
          <w:rFonts w:ascii="Times New Roman" w:hAnsi="Times New Roman" w:cs="Times New Roman"/>
          <w:sz w:val="24"/>
          <w:szCs w:val="24"/>
        </w:rPr>
        <w:t>ει συμψηφισμός μεταξύ των εξαμήνων</w:t>
      </w:r>
      <w:r w:rsidR="0046180A">
        <w:rPr>
          <w:rFonts w:ascii="Times New Roman" w:hAnsi="Times New Roman" w:cs="Times New Roman"/>
          <w:sz w:val="24"/>
          <w:szCs w:val="24"/>
        </w:rPr>
        <w:t xml:space="preserve">, όταν με </w:t>
      </w:r>
      <w:r w:rsidR="00DF2EC0">
        <w:rPr>
          <w:rFonts w:ascii="Times New Roman" w:hAnsi="Times New Roman" w:cs="Times New Roman"/>
          <w:sz w:val="24"/>
          <w:szCs w:val="24"/>
        </w:rPr>
        <w:t xml:space="preserve">την υποβολή των απαιτήσεων για το </w:t>
      </w:r>
      <w:r w:rsidR="009207D8">
        <w:rPr>
          <w:rFonts w:ascii="Times New Roman" w:hAnsi="Times New Roman" w:cs="Times New Roman"/>
          <w:sz w:val="24"/>
          <w:szCs w:val="24"/>
        </w:rPr>
        <w:t xml:space="preserve">δεύτερο εξάμηνο </w:t>
      </w:r>
      <w:r w:rsidR="00DF2EC0">
        <w:rPr>
          <w:rFonts w:ascii="Times New Roman" w:hAnsi="Times New Roman" w:cs="Times New Roman"/>
          <w:sz w:val="24"/>
          <w:szCs w:val="24"/>
        </w:rPr>
        <w:t>του</w:t>
      </w:r>
      <w:r w:rsidR="00842B3B">
        <w:rPr>
          <w:rFonts w:ascii="Times New Roman" w:hAnsi="Times New Roman" w:cs="Times New Roman"/>
          <w:sz w:val="24"/>
          <w:szCs w:val="24"/>
        </w:rPr>
        <w:t xml:space="preserve"> </w:t>
      </w:r>
      <w:r w:rsidR="00DF2EC0">
        <w:rPr>
          <w:rFonts w:ascii="Times New Roman" w:hAnsi="Times New Roman" w:cs="Times New Roman"/>
          <w:sz w:val="24"/>
          <w:szCs w:val="24"/>
        </w:rPr>
        <w:t>2014</w:t>
      </w:r>
      <w:r w:rsidR="00842B3B">
        <w:rPr>
          <w:rFonts w:ascii="Times New Roman" w:hAnsi="Times New Roman" w:cs="Times New Roman"/>
          <w:sz w:val="24"/>
          <w:szCs w:val="24"/>
        </w:rPr>
        <w:t xml:space="preserve"> γίνε</w:t>
      </w:r>
      <w:r w:rsidR="009207D8">
        <w:rPr>
          <w:rFonts w:ascii="Times New Roman" w:hAnsi="Times New Roman" w:cs="Times New Roman"/>
          <w:sz w:val="24"/>
          <w:szCs w:val="24"/>
        </w:rPr>
        <w:t xml:space="preserve">ι </w:t>
      </w:r>
      <w:r w:rsidR="00842B3B">
        <w:rPr>
          <w:rFonts w:ascii="Times New Roman" w:hAnsi="Times New Roman" w:cs="Times New Roman"/>
          <w:sz w:val="24"/>
          <w:szCs w:val="24"/>
        </w:rPr>
        <w:t>υπολογισμός του</w:t>
      </w:r>
      <w:r w:rsidR="00842B3B" w:rsidRPr="000B08AC">
        <w:rPr>
          <w:rFonts w:ascii="Times New Roman" w:hAnsi="Times New Roman" w:cs="Times New Roman"/>
          <w:sz w:val="24"/>
          <w:szCs w:val="24"/>
        </w:rPr>
        <w:t xml:space="preserve"> </w:t>
      </w:r>
      <w:r w:rsidR="00842B3B">
        <w:rPr>
          <w:rFonts w:ascii="Times New Roman" w:hAnsi="Times New Roman" w:cs="Times New Roman"/>
          <w:sz w:val="24"/>
          <w:szCs w:val="24"/>
          <w:lang w:val="en-GB"/>
        </w:rPr>
        <w:t>rebate</w:t>
      </w:r>
      <w:r w:rsidR="00842B3B" w:rsidRPr="000B08AC">
        <w:rPr>
          <w:rFonts w:ascii="Times New Roman" w:hAnsi="Times New Roman" w:cs="Times New Roman"/>
          <w:sz w:val="24"/>
          <w:szCs w:val="24"/>
        </w:rPr>
        <w:t xml:space="preserve"> </w:t>
      </w:r>
      <w:r w:rsidR="00842B3B">
        <w:rPr>
          <w:rFonts w:ascii="Times New Roman" w:hAnsi="Times New Roman" w:cs="Times New Roman"/>
          <w:sz w:val="24"/>
          <w:szCs w:val="24"/>
        </w:rPr>
        <w:t xml:space="preserve">και του </w:t>
      </w:r>
      <w:r w:rsidR="00842B3B">
        <w:rPr>
          <w:rFonts w:ascii="Times New Roman" w:hAnsi="Times New Roman" w:cs="Times New Roman"/>
          <w:sz w:val="24"/>
          <w:szCs w:val="24"/>
          <w:lang w:val="en-GB"/>
        </w:rPr>
        <w:t>claw</w:t>
      </w:r>
      <w:r w:rsidR="00842B3B" w:rsidRPr="000B08AC">
        <w:rPr>
          <w:rFonts w:ascii="Times New Roman" w:hAnsi="Times New Roman" w:cs="Times New Roman"/>
          <w:sz w:val="24"/>
          <w:szCs w:val="24"/>
        </w:rPr>
        <w:t xml:space="preserve"> </w:t>
      </w:r>
      <w:r w:rsidR="00842B3B">
        <w:rPr>
          <w:rFonts w:ascii="Times New Roman" w:hAnsi="Times New Roman" w:cs="Times New Roman"/>
          <w:sz w:val="24"/>
          <w:szCs w:val="24"/>
          <w:lang w:val="en-GB"/>
        </w:rPr>
        <w:t>back</w:t>
      </w:r>
      <w:r w:rsidR="00842B3B" w:rsidRPr="000B08AC">
        <w:rPr>
          <w:rFonts w:ascii="Times New Roman" w:hAnsi="Times New Roman" w:cs="Times New Roman"/>
          <w:sz w:val="24"/>
          <w:szCs w:val="24"/>
        </w:rPr>
        <w:t xml:space="preserve"> </w:t>
      </w:r>
      <w:r w:rsidR="00842B3B">
        <w:rPr>
          <w:rFonts w:ascii="Times New Roman" w:hAnsi="Times New Roman" w:cs="Times New Roman"/>
          <w:sz w:val="24"/>
          <w:szCs w:val="24"/>
        </w:rPr>
        <w:t xml:space="preserve">στην βάση των απαιτήσεων των κλινικών.  </w:t>
      </w:r>
      <w:r w:rsidR="00DF2EC0">
        <w:rPr>
          <w:rFonts w:ascii="Times New Roman" w:hAnsi="Times New Roman" w:cs="Times New Roman"/>
          <w:sz w:val="24"/>
          <w:szCs w:val="24"/>
        </w:rPr>
        <w:t xml:space="preserve"> </w:t>
      </w:r>
    </w:p>
    <w:p w:rsidR="00DF2EC0" w:rsidRDefault="00E457A5" w:rsidP="00AE2946">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842B3B">
        <w:rPr>
          <w:rFonts w:ascii="Times New Roman" w:hAnsi="Times New Roman" w:cs="Times New Roman"/>
          <w:sz w:val="24"/>
          <w:szCs w:val="24"/>
        </w:rPr>
        <w:t xml:space="preserve">Στην συνέχεια </w:t>
      </w:r>
      <w:r w:rsidR="00DF2EC0">
        <w:rPr>
          <w:rFonts w:ascii="Times New Roman" w:hAnsi="Times New Roman" w:cs="Times New Roman"/>
          <w:sz w:val="24"/>
          <w:szCs w:val="24"/>
        </w:rPr>
        <w:t>ολοκληρ</w:t>
      </w:r>
      <w:r w:rsidR="00842B3B">
        <w:rPr>
          <w:rFonts w:ascii="Times New Roman" w:hAnsi="Times New Roman" w:cs="Times New Roman"/>
          <w:sz w:val="24"/>
          <w:szCs w:val="24"/>
        </w:rPr>
        <w:t xml:space="preserve">ώνεται </w:t>
      </w:r>
      <w:r w:rsidR="00DF2EC0">
        <w:rPr>
          <w:rFonts w:ascii="Times New Roman" w:hAnsi="Times New Roman" w:cs="Times New Roman"/>
          <w:sz w:val="24"/>
          <w:szCs w:val="24"/>
        </w:rPr>
        <w:t xml:space="preserve"> </w:t>
      </w:r>
      <w:r w:rsidR="00842B3B">
        <w:rPr>
          <w:rFonts w:ascii="Times New Roman" w:hAnsi="Times New Roman" w:cs="Times New Roman"/>
          <w:sz w:val="24"/>
          <w:szCs w:val="24"/>
        </w:rPr>
        <w:t xml:space="preserve">με ευθύνη του </w:t>
      </w:r>
      <w:r w:rsidR="00DF2EC0">
        <w:rPr>
          <w:rFonts w:ascii="Times New Roman" w:hAnsi="Times New Roman" w:cs="Times New Roman"/>
          <w:sz w:val="24"/>
          <w:szCs w:val="24"/>
        </w:rPr>
        <w:t xml:space="preserve">ΕΟΠΥΥ </w:t>
      </w:r>
      <w:r w:rsidR="00814BEC">
        <w:rPr>
          <w:rFonts w:ascii="Times New Roman" w:hAnsi="Times New Roman" w:cs="Times New Roman"/>
          <w:sz w:val="24"/>
          <w:szCs w:val="24"/>
        </w:rPr>
        <w:t xml:space="preserve">ο </w:t>
      </w:r>
      <w:r w:rsidR="00842B3B">
        <w:rPr>
          <w:rFonts w:ascii="Times New Roman" w:hAnsi="Times New Roman" w:cs="Times New Roman"/>
          <w:sz w:val="24"/>
          <w:szCs w:val="24"/>
        </w:rPr>
        <w:t xml:space="preserve">έλεγχος των υποβολών του συνόλου του έτους </w:t>
      </w:r>
      <w:r w:rsidR="0050485B">
        <w:rPr>
          <w:rFonts w:ascii="Times New Roman" w:hAnsi="Times New Roman" w:cs="Times New Roman"/>
          <w:sz w:val="24"/>
          <w:szCs w:val="24"/>
        </w:rPr>
        <w:t xml:space="preserve">2014 </w:t>
      </w:r>
      <w:r w:rsidR="00842B3B">
        <w:rPr>
          <w:rFonts w:ascii="Times New Roman" w:hAnsi="Times New Roman" w:cs="Times New Roman"/>
          <w:sz w:val="24"/>
          <w:szCs w:val="24"/>
        </w:rPr>
        <w:t xml:space="preserve">από τις ελεγκτικές εταιρείες. </w:t>
      </w:r>
      <w:r w:rsidR="00842B3B" w:rsidRPr="00AD71FC">
        <w:rPr>
          <w:rFonts w:ascii="Times New Roman" w:hAnsi="Times New Roman" w:cs="Times New Roman"/>
          <w:sz w:val="24"/>
          <w:szCs w:val="24"/>
        </w:rPr>
        <w:t xml:space="preserve">Μη αποδεκτές δαπάνες αφαιρούνται από τις απαιτήσεις των κλινικών και στην συνέχεια </w:t>
      </w:r>
      <w:r w:rsidR="00842B3B">
        <w:rPr>
          <w:rFonts w:ascii="Times New Roman" w:hAnsi="Times New Roman" w:cs="Times New Roman"/>
          <w:sz w:val="24"/>
          <w:szCs w:val="24"/>
        </w:rPr>
        <w:t xml:space="preserve">εφαρμόζεται </w:t>
      </w:r>
      <w:r w:rsidR="00842B3B">
        <w:rPr>
          <w:rFonts w:ascii="Times New Roman" w:hAnsi="Times New Roman" w:cs="Times New Roman"/>
          <w:sz w:val="24"/>
          <w:szCs w:val="24"/>
          <w:lang w:val="en-GB"/>
        </w:rPr>
        <w:t>rebate</w:t>
      </w:r>
      <w:r w:rsidR="009207D8">
        <w:rPr>
          <w:rFonts w:ascii="Times New Roman" w:hAnsi="Times New Roman" w:cs="Times New Roman"/>
          <w:sz w:val="24"/>
          <w:szCs w:val="24"/>
        </w:rPr>
        <w:t xml:space="preserve"> επί των εκκαθαρισμένων απαιτήσεων για να προκύψουν οι τελικές απαιτήσεις</w:t>
      </w:r>
      <w:r w:rsidR="00814BEC">
        <w:rPr>
          <w:rFonts w:ascii="Times New Roman" w:hAnsi="Times New Roman" w:cs="Times New Roman"/>
          <w:sz w:val="24"/>
          <w:szCs w:val="24"/>
        </w:rPr>
        <w:t xml:space="preserve"> τους</w:t>
      </w:r>
      <w:r w:rsidR="00842B3B" w:rsidRPr="000B08AC">
        <w:rPr>
          <w:rFonts w:ascii="Times New Roman" w:hAnsi="Times New Roman" w:cs="Times New Roman"/>
          <w:sz w:val="24"/>
          <w:szCs w:val="24"/>
        </w:rPr>
        <w:t xml:space="preserve">. </w:t>
      </w:r>
      <w:r w:rsidR="00842B3B">
        <w:rPr>
          <w:rFonts w:ascii="Times New Roman" w:hAnsi="Times New Roman" w:cs="Times New Roman"/>
          <w:sz w:val="24"/>
          <w:szCs w:val="24"/>
        </w:rPr>
        <w:t xml:space="preserve">Επιπρόσθετα οι </w:t>
      </w:r>
      <w:r w:rsidR="0050485B">
        <w:rPr>
          <w:rFonts w:ascii="Times New Roman" w:hAnsi="Times New Roman" w:cs="Times New Roman"/>
          <w:sz w:val="24"/>
          <w:szCs w:val="24"/>
        </w:rPr>
        <w:t xml:space="preserve">άνω </w:t>
      </w:r>
      <w:r w:rsidR="00842B3B">
        <w:rPr>
          <w:rFonts w:ascii="Times New Roman" w:hAnsi="Times New Roman" w:cs="Times New Roman"/>
          <w:sz w:val="24"/>
          <w:szCs w:val="24"/>
        </w:rPr>
        <w:t xml:space="preserve">δείκτες και ο </w:t>
      </w:r>
      <w:r w:rsidR="009207D8">
        <w:rPr>
          <w:rFonts w:ascii="Times New Roman" w:hAnsi="Times New Roman" w:cs="Times New Roman"/>
          <w:sz w:val="24"/>
          <w:szCs w:val="24"/>
        </w:rPr>
        <w:t xml:space="preserve">τελικός </w:t>
      </w:r>
      <w:r w:rsidR="00842B3B">
        <w:rPr>
          <w:rFonts w:ascii="Times New Roman" w:hAnsi="Times New Roman" w:cs="Times New Roman"/>
          <w:sz w:val="24"/>
          <w:szCs w:val="24"/>
        </w:rPr>
        <w:t>προϋπολογισμός του 2014 επαναϋπολογίζονται</w:t>
      </w:r>
      <w:r w:rsidR="009207D8">
        <w:rPr>
          <w:rFonts w:ascii="Times New Roman" w:hAnsi="Times New Roman" w:cs="Times New Roman"/>
          <w:sz w:val="24"/>
          <w:szCs w:val="24"/>
        </w:rPr>
        <w:t>,</w:t>
      </w:r>
      <w:r w:rsidR="00842B3B">
        <w:rPr>
          <w:rFonts w:ascii="Times New Roman" w:hAnsi="Times New Roman" w:cs="Times New Roman"/>
          <w:sz w:val="24"/>
          <w:szCs w:val="24"/>
        </w:rPr>
        <w:t xml:space="preserve"> με βάση τα πραγματικά εκκαθαρισμένα στοιχεία του έτους</w:t>
      </w:r>
      <w:r w:rsidR="009207D8">
        <w:rPr>
          <w:rFonts w:ascii="Times New Roman" w:hAnsi="Times New Roman" w:cs="Times New Roman"/>
          <w:sz w:val="24"/>
          <w:szCs w:val="24"/>
        </w:rPr>
        <w:t>. Τ</w:t>
      </w:r>
      <w:r w:rsidR="00842B3B">
        <w:rPr>
          <w:rFonts w:ascii="Times New Roman" w:hAnsi="Times New Roman" w:cs="Times New Roman"/>
          <w:sz w:val="24"/>
          <w:szCs w:val="24"/>
        </w:rPr>
        <w:t>ο υπερβάλλον ποσό</w:t>
      </w:r>
      <w:r w:rsidR="009207D8">
        <w:rPr>
          <w:rFonts w:ascii="Times New Roman" w:hAnsi="Times New Roman" w:cs="Times New Roman"/>
          <w:sz w:val="24"/>
          <w:szCs w:val="24"/>
        </w:rPr>
        <w:t xml:space="preserve"> που προκύπτει ανάμεσα στον τελικό προϋπολογισμό και στις καθαρές τελικές απαιτήσεις </w:t>
      </w:r>
      <w:r w:rsidR="00842B3B">
        <w:rPr>
          <w:rFonts w:ascii="Times New Roman" w:hAnsi="Times New Roman" w:cs="Times New Roman"/>
          <w:sz w:val="24"/>
          <w:szCs w:val="24"/>
        </w:rPr>
        <w:t>θεωρείται το τελικό</w:t>
      </w:r>
      <w:r w:rsidR="009207D8">
        <w:rPr>
          <w:rFonts w:ascii="Times New Roman" w:hAnsi="Times New Roman" w:cs="Times New Roman"/>
          <w:sz w:val="24"/>
          <w:szCs w:val="24"/>
        </w:rPr>
        <w:t xml:space="preserve"> ποσό το </w:t>
      </w:r>
      <w:r w:rsidR="00842B3B">
        <w:rPr>
          <w:rFonts w:ascii="Times New Roman" w:hAnsi="Times New Roman" w:cs="Times New Roman"/>
          <w:sz w:val="24"/>
          <w:szCs w:val="24"/>
        </w:rPr>
        <w:t xml:space="preserve">οποίο </w:t>
      </w:r>
      <w:r w:rsidR="00842B3B" w:rsidRPr="00AD71FC">
        <w:rPr>
          <w:rFonts w:ascii="Times New Roman" w:hAnsi="Times New Roman" w:cs="Times New Roman"/>
          <w:sz w:val="24"/>
          <w:szCs w:val="24"/>
        </w:rPr>
        <w:t xml:space="preserve">αφαιρείται με </w:t>
      </w:r>
      <w:r w:rsidR="00842B3B" w:rsidRPr="00AD71FC">
        <w:rPr>
          <w:rFonts w:ascii="Times New Roman" w:hAnsi="Times New Roman" w:cs="Times New Roman"/>
          <w:sz w:val="24"/>
          <w:szCs w:val="24"/>
          <w:lang w:val="en-GB"/>
        </w:rPr>
        <w:t>claw</w:t>
      </w:r>
      <w:r w:rsidR="00842B3B" w:rsidRPr="009854D8">
        <w:rPr>
          <w:rFonts w:ascii="Times New Roman" w:hAnsi="Times New Roman" w:cs="Times New Roman"/>
          <w:sz w:val="24"/>
          <w:szCs w:val="24"/>
        </w:rPr>
        <w:t xml:space="preserve"> </w:t>
      </w:r>
      <w:r w:rsidR="00842B3B" w:rsidRPr="00AD71FC">
        <w:rPr>
          <w:rFonts w:ascii="Times New Roman" w:hAnsi="Times New Roman" w:cs="Times New Roman"/>
          <w:sz w:val="24"/>
          <w:szCs w:val="24"/>
          <w:lang w:val="en-GB"/>
        </w:rPr>
        <w:t>back</w:t>
      </w:r>
      <w:r w:rsidR="009207D8">
        <w:rPr>
          <w:rFonts w:ascii="Times New Roman" w:hAnsi="Times New Roman" w:cs="Times New Roman"/>
          <w:sz w:val="24"/>
          <w:szCs w:val="24"/>
        </w:rPr>
        <w:t xml:space="preserve">. Το τελικό αυτό ποσό </w:t>
      </w:r>
      <w:r w:rsidR="00842B3B">
        <w:rPr>
          <w:rFonts w:ascii="Times New Roman" w:hAnsi="Times New Roman" w:cs="Times New Roman"/>
          <w:sz w:val="24"/>
          <w:szCs w:val="24"/>
        </w:rPr>
        <w:t>συμψηφ</w:t>
      </w:r>
      <w:r w:rsidR="009207D8">
        <w:rPr>
          <w:rFonts w:ascii="Times New Roman" w:hAnsi="Times New Roman" w:cs="Times New Roman"/>
          <w:sz w:val="24"/>
          <w:szCs w:val="24"/>
        </w:rPr>
        <w:t xml:space="preserve">ίζεται </w:t>
      </w:r>
      <w:r w:rsidR="00842B3B">
        <w:rPr>
          <w:rFonts w:ascii="Times New Roman" w:hAnsi="Times New Roman" w:cs="Times New Roman"/>
          <w:sz w:val="24"/>
          <w:szCs w:val="24"/>
        </w:rPr>
        <w:t>με το ποσό που έχει υπολογιστεί με βάση τις υποβολές των κλινικών πρι</w:t>
      </w:r>
      <w:r w:rsidR="009207D8">
        <w:rPr>
          <w:rFonts w:ascii="Times New Roman" w:hAnsi="Times New Roman" w:cs="Times New Roman"/>
          <w:sz w:val="24"/>
          <w:szCs w:val="24"/>
        </w:rPr>
        <w:t xml:space="preserve">ν από τον </w:t>
      </w:r>
      <w:r w:rsidR="00842B3B">
        <w:rPr>
          <w:rFonts w:ascii="Times New Roman" w:hAnsi="Times New Roman" w:cs="Times New Roman"/>
          <w:sz w:val="24"/>
          <w:szCs w:val="24"/>
        </w:rPr>
        <w:t>έλεγχο</w:t>
      </w:r>
      <w:r w:rsidR="009207D8">
        <w:rPr>
          <w:rFonts w:ascii="Times New Roman" w:hAnsi="Times New Roman" w:cs="Times New Roman"/>
          <w:sz w:val="24"/>
          <w:szCs w:val="24"/>
        </w:rPr>
        <w:t xml:space="preserve"> και την υπολογισμό των δεικτών με τα στοιχεία του 2014</w:t>
      </w:r>
      <w:r w:rsidR="00842B3B">
        <w:rPr>
          <w:rFonts w:ascii="Times New Roman" w:hAnsi="Times New Roman" w:cs="Times New Roman"/>
          <w:sz w:val="24"/>
          <w:szCs w:val="24"/>
        </w:rPr>
        <w:t xml:space="preserve">.  </w:t>
      </w:r>
      <w:r w:rsidR="00DF2EC0" w:rsidRPr="00AD71FC">
        <w:rPr>
          <w:rFonts w:ascii="Times New Roman" w:hAnsi="Times New Roman" w:cs="Times New Roman"/>
          <w:sz w:val="24"/>
          <w:szCs w:val="24"/>
        </w:rPr>
        <w:t>Εφόσον</w:t>
      </w:r>
      <w:r w:rsidR="00DF2EC0">
        <w:rPr>
          <w:rFonts w:ascii="Times New Roman" w:hAnsi="Times New Roman" w:cs="Times New Roman"/>
          <w:sz w:val="24"/>
          <w:szCs w:val="24"/>
        </w:rPr>
        <w:t xml:space="preserve"> η</w:t>
      </w:r>
      <w:r w:rsidR="00DF2EC0" w:rsidRPr="00AD71FC">
        <w:rPr>
          <w:rFonts w:ascii="Times New Roman" w:hAnsi="Times New Roman" w:cs="Times New Roman"/>
          <w:sz w:val="24"/>
          <w:szCs w:val="24"/>
        </w:rPr>
        <w:t xml:space="preserve"> κλινική έχει </w:t>
      </w:r>
      <w:r w:rsidR="00842B3B">
        <w:rPr>
          <w:rFonts w:ascii="Times New Roman" w:hAnsi="Times New Roman" w:cs="Times New Roman"/>
          <w:sz w:val="24"/>
          <w:szCs w:val="24"/>
        </w:rPr>
        <w:t xml:space="preserve">κατά την διάρκεια του 2014 </w:t>
      </w:r>
      <w:r w:rsidR="00814BEC">
        <w:rPr>
          <w:rFonts w:ascii="Times New Roman" w:hAnsi="Times New Roman" w:cs="Times New Roman"/>
          <w:sz w:val="24"/>
          <w:szCs w:val="24"/>
        </w:rPr>
        <w:t xml:space="preserve">μεταβάλει </w:t>
      </w:r>
      <w:r w:rsidR="00DF2EC0" w:rsidRPr="00AD71FC">
        <w:rPr>
          <w:rFonts w:ascii="Times New Roman" w:hAnsi="Times New Roman" w:cs="Times New Roman"/>
          <w:sz w:val="24"/>
          <w:szCs w:val="24"/>
        </w:rPr>
        <w:t xml:space="preserve">τους </w:t>
      </w:r>
      <w:r w:rsidR="00814BEC">
        <w:rPr>
          <w:rFonts w:ascii="Times New Roman" w:hAnsi="Times New Roman" w:cs="Times New Roman"/>
          <w:sz w:val="24"/>
          <w:szCs w:val="24"/>
        </w:rPr>
        <w:t xml:space="preserve">σχετικούς </w:t>
      </w:r>
      <w:r w:rsidR="00DF2EC0" w:rsidRPr="00AD71FC">
        <w:rPr>
          <w:rFonts w:ascii="Times New Roman" w:hAnsi="Times New Roman" w:cs="Times New Roman"/>
          <w:sz w:val="24"/>
          <w:szCs w:val="24"/>
        </w:rPr>
        <w:t xml:space="preserve">δείκτες της </w:t>
      </w:r>
      <w:r w:rsidR="00DF2EC0">
        <w:rPr>
          <w:rFonts w:ascii="Times New Roman" w:hAnsi="Times New Roman" w:cs="Times New Roman"/>
          <w:sz w:val="24"/>
          <w:szCs w:val="24"/>
        </w:rPr>
        <w:t>σε σχέση με τον κλάδο</w:t>
      </w:r>
      <w:r w:rsidR="00842B3B">
        <w:rPr>
          <w:rFonts w:ascii="Times New Roman" w:hAnsi="Times New Roman" w:cs="Times New Roman"/>
          <w:sz w:val="24"/>
          <w:szCs w:val="24"/>
        </w:rPr>
        <w:t>,</w:t>
      </w:r>
      <w:r w:rsidR="00DF2EC0">
        <w:rPr>
          <w:rFonts w:ascii="Times New Roman" w:hAnsi="Times New Roman" w:cs="Times New Roman"/>
          <w:sz w:val="24"/>
          <w:szCs w:val="24"/>
        </w:rPr>
        <w:t xml:space="preserve"> </w:t>
      </w:r>
      <w:r w:rsidR="00842B3B">
        <w:rPr>
          <w:rFonts w:ascii="Times New Roman" w:hAnsi="Times New Roman" w:cs="Times New Roman"/>
          <w:sz w:val="24"/>
          <w:szCs w:val="24"/>
        </w:rPr>
        <w:t xml:space="preserve">συγκριτικά με το 2013, </w:t>
      </w:r>
      <w:r w:rsidR="00DF2EC0">
        <w:rPr>
          <w:rFonts w:ascii="Times New Roman" w:hAnsi="Times New Roman" w:cs="Times New Roman"/>
          <w:sz w:val="24"/>
          <w:szCs w:val="24"/>
        </w:rPr>
        <w:t>γ</w:t>
      </w:r>
      <w:r w:rsidR="00DF2EC0" w:rsidRPr="00AD71FC">
        <w:rPr>
          <w:rFonts w:ascii="Times New Roman" w:hAnsi="Times New Roman" w:cs="Times New Roman"/>
          <w:sz w:val="24"/>
          <w:szCs w:val="24"/>
        </w:rPr>
        <w:t xml:space="preserve">ίνεται </w:t>
      </w:r>
      <w:r w:rsidR="00DF2EC0">
        <w:rPr>
          <w:rFonts w:ascii="Times New Roman" w:hAnsi="Times New Roman" w:cs="Times New Roman"/>
          <w:sz w:val="24"/>
          <w:szCs w:val="24"/>
        </w:rPr>
        <w:t xml:space="preserve">αναδρομική </w:t>
      </w:r>
      <w:r w:rsidR="00DF2EC0" w:rsidRPr="00AD71FC">
        <w:rPr>
          <w:rFonts w:ascii="Times New Roman" w:hAnsi="Times New Roman" w:cs="Times New Roman"/>
          <w:sz w:val="24"/>
          <w:szCs w:val="24"/>
        </w:rPr>
        <w:t xml:space="preserve">ανακατανομή </w:t>
      </w:r>
      <w:r w:rsidR="00DF2EC0">
        <w:rPr>
          <w:rFonts w:ascii="Times New Roman" w:hAnsi="Times New Roman" w:cs="Times New Roman"/>
          <w:sz w:val="24"/>
          <w:szCs w:val="24"/>
        </w:rPr>
        <w:t xml:space="preserve">και </w:t>
      </w:r>
      <w:r w:rsidR="00DF2EC0" w:rsidRPr="00AD71FC">
        <w:rPr>
          <w:rFonts w:ascii="Times New Roman" w:hAnsi="Times New Roman" w:cs="Times New Roman"/>
          <w:sz w:val="24"/>
          <w:szCs w:val="24"/>
        </w:rPr>
        <w:t xml:space="preserve">τα όρια </w:t>
      </w:r>
      <w:r>
        <w:rPr>
          <w:rFonts w:ascii="Times New Roman" w:hAnsi="Times New Roman" w:cs="Times New Roman"/>
          <w:sz w:val="24"/>
          <w:szCs w:val="24"/>
        </w:rPr>
        <w:t>προϋπολογισμών</w:t>
      </w:r>
      <w:r w:rsidR="00842B3B">
        <w:rPr>
          <w:rFonts w:ascii="Times New Roman" w:hAnsi="Times New Roman" w:cs="Times New Roman"/>
          <w:sz w:val="24"/>
          <w:szCs w:val="24"/>
        </w:rPr>
        <w:t xml:space="preserve"> της ανα</w:t>
      </w:r>
      <w:r w:rsidR="00DF2EC0" w:rsidRPr="00AD71FC">
        <w:rPr>
          <w:rFonts w:ascii="Times New Roman" w:hAnsi="Times New Roman" w:cs="Times New Roman"/>
          <w:sz w:val="24"/>
          <w:szCs w:val="24"/>
        </w:rPr>
        <w:t xml:space="preserve">προσαρμόζονται αναλόγως. </w:t>
      </w:r>
    </w:p>
    <w:p w:rsidR="00E457A5" w:rsidRDefault="00E457A5" w:rsidP="00AE2946">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DF2EC0">
        <w:rPr>
          <w:rFonts w:ascii="Times New Roman" w:hAnsi="Times New Roman" w:cs="Times New Roman"/>
          <w:sz w:val="24"/>
          <w:szCs w:val="24"/>
        </w:rPr>
        <w:t xml:space="preserve">Κλινικές οι οποίες έχουν διακόψει την λειτουργία τους εντός του 2013 δεν συμπεριλαμβάνονται στις κατανομές προϋπολογισμών του 2014. Κλινικές οι οποίες διέκοψαν τη λειτουργία τους εντός του 2014  συμμετέχουν στην κατανομή του προϋπολογισμού έως και το </w:t>
      </w:r>
      <w:r w:rsidR="00814BEC">
        <w:rPr>
          <w:rFonts w:ascii="Times New Roman" w:hAnsi="Times New Roman" w:cs="Times New Roman"/>
          <w:sz w:val="24"/>
          <w:szCs w:val="24"/>
        </w:rPr>
        <w:t xml:space="preserve">μήνα </w:t>
      </w:r>
      <w:r w:rsidR="00DF2EC0">
        <w:rPr>
          <w:rFonts w:ascii="Times New Roman" w:hAnsi="Times New Roman" w:cs="Times New Roman"/>
          <w:sz w:val="24"/>
          <w:szCs w:val="24"/>
        </w:rPr>
        <w:t xml:space="preserve">λειτουργίας τους και δεν θα συμπεριληφθούν στις κατανομές προϋπολογισμού των επόμενων </w:t>
      </w:r>
      <w:r w:rsidR="00814BEC">
        <w:rPr>
          <w:rFonts w:ascii="Times New Roman" w:hAnsi="Times New Roman" w:cs="Times New Roman"/>
          <w:sz w:val="24"/>
          <w:szCs w:val="24"/>
        </w:rPr>
        <w:t>μηνών</w:t>
      </w:r>
      <w:r>
        <w:rPr>
          <w:rFonts w:ascii="Times New Roman" w:hAnsi="Times New Roman" w:cs="Times New Roman"/>
          <w:sz w:val="24"/>
          <w:szCs w:val="24"/>
        </w:rPr>
        <w:t>, οι οποίες αναπροσαρμόζονται αναλόγως</w:t>
      </w:r>
      <w:r w:rsidR="00DF2EC0">
        <w:rPr>
          <w:rFonts w:ascii="Times New Roman" w:hAnsi="Times New Roman" w:cs="Times New Roman"/>
          <w:sz w:val="24"/>
          <w:szCs w:val="24"/>
        </w:rPr>
        <w:t xml:space="preserve">. </w:t>
      </w:r>
    </w:p>
    <w:p w:rsidR="00DF2EC0" w:rsidRPr="0073438D" w:rsidRDefault="00E457A5" w:rsidP="00AE2946">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00DF2EC0">
        <w:rPr>
          <w:rFonts w:ascii="Times New Roman" w:hAnsi="Times New Roman" w:cs="Times New Roman"/>
          <w:sz w:val="24"/>
          <w:szCs w:val="24"/>
        </w:rPr>
        <w:t xml:space="preserve">Νέες κλινικές </w:t>
      </w:r>
      <w:r w:rsidR="00106F5C">
        <w:rPr>
          <w:rFonts w:ascii="Times New Roman" w:hAnsi="Times New Roman" w:cs="Times New Roman"/>
          <w:sz w:val="24"/>
          <w:szCs w:val="24"/>
        </w:rPr>
        <w:t xml:space="preserve">που έχουν λάβει άδεια </w:t>
      </w:r>
      <w:r w:rsidR="00DF2EC0">
        <w:rPr>
          <w:rFonts w:ascii="Times New Roman" w:hAnsi="Times New Roman" w:cs="Times New Roman"/>
          <w:sz w:val="24"/>
          <w:szCs w:val="24"/>
        </w:rPr>
        <w:t xml:space="preserve">μπορεί να συμμετάσχουν στην κατανομή προϋπολογισμού του ΕΟΠΥΥ του επόμενου </w:t>
      </w:r>
      <w:r w:rsidR="00B41B74">
        <w:rPr>
          <w:rFonts w:ascii="Times New Roman" w:hAnsi="Times New Roman" w:cs="Times New Roman"/>
          <w:sz w:val="24"/>
          <w:szCs w:val="24"/>
        </w:rPr>
        <w:t xml:space="preserve">μηνός μετά από </w:t>
      </w:r>
      <w:r w:rsidR="00106F5C">
        <w:rPr>
          <w:rFonts w:ascii="Times New Roman" w:hAnsi="Times New Roman" w:cs="Times New Roman"/>
          <w:sz w:val="24"/>
          <w:szCs w:val="24"/>
        </w:rPr>
        <w:t xml:space="preserve">την </w:t>
      </w:r>
      <w:r w:rsidR="00B41B74">
        <w:rPr>
          <w:rFonts w:ascii="Times New Roman" w:hAnsi="Times New Roman" w:cs="Times New Roman"/>
          <w:sz w:val="24"/>
          <w:szCs w:val="24"/>
        </w:rPr>
        <w:t xml:space="preserve">αίτηση </w:t>
      </w:r>
      <w:r w:rsidR="00106F5C">
        <w:rPr>
          <w:rFonts w:ascii="Times New Roman" w:hAnsi="Times New Roman" w:cs="Times New Roman"/>
          <w:sz w:val="24"/>
          <w:szCs w:val="24"/>
        </w:rPr>
        <w:t xml:space="preserve">τους </w:t>
      </w:r>
      <w:r w:rsidR="00B41B74">
        <w:rPr>
          <w:rFonts w:ascii="Times New Roman" w:hAnsi="Times New Roman" w:cs="Times New Roman"/>
          <w:sz w:val="24"/>
          <w:szCs w:val="24"/>
        </w:rPr>
        <w:t xml:space="preserve">και </w:t>
      </w:r>
      <w:r w:rsidR="00106F5C">
        <w:rPr>
          <w:rFonts w:ascii="Times New Roman" w:hAnsi="Times New Roman" w:cs="Times New Roman"/>
          <w:sz w:val="24"/>
          <w:szCs w:val="24"/>
        </w:rPr>
        <w:t xml:space="preserve">την σχετική </w:t>
      </w:r>
      <w:r w:rsidR="00B41B74">
        <w:rPr>
          <w:rFonts w:ascii="Times New Roman" w:hAnsi="Times New Roman" w:cs="Times New Roman"/>
          <w:sz w:val="24"/>
          <w:szCs w:val="24"/>
        </w:rPr>
        <w:t xml:space="preserve">έγκριση </w:t>
      </w:r>
      <w:r w:rsidR="00DF2EC0">
        <w:rPr>
          <w:rFonts w:ascii="Times New Roman" w:hAnsi="Times New Roman" w:cs="Times New Roman"/>
          <w:sz w:val="24"/>
          <w:szCs w:val="24"/>
        </w:rPr>
        <w:t>από τη Διοίκηση του ΕΟΠΥΥ, η οποία αναρτάται στην ιστοσελίδα του</w:t>
      </w:r>
      <w:r>
        <w:rPr>
          <w:rFonts w:ascii="Times New Roman" w:hAnsi="Times New Roman" w:cs="Times New Roman"/>
          <w:sz w:val="24"/>
          <w:szCs w:val="24"/>
        </w:rPr>
        <w:t xml:space="preserve"> </w:t>
      </w:r>
      <w:r w:rsidR="00B41B74">
        <w:rPr>
          <w:rFonts w:ascii="Times New Roman" w:hAnsi="Times New Roman" w:cs="Times New Roman"/>
          <w:sz w:val="24"/>
          <w:szCs w:val="24"/>
        </w:rPr>
        <w:t xml:space="preserve">φορέα. </w:t>
      </w:r>
      <w:r>
        <w:rPr>
          <w:rFonts w:ascii="Times New Roman" w:hAnsi="Times New Roman" w:cs="Times New Roman"/>
          <w:sz w:val="24"/>
          <w:szCs w:val="24"/>
        </w:rPr>
        <w:t xml:space="preserve">Για τα πρώτα 3 έτη λειτουργίας νέας κλινικής ο προϋπολογισμός καθορίζεται με εμπεριστατωμένη απόφαση του ΔΣ του ΕΟΠΥΥ, η οποία δημοσιοποιείται, και βασίζεται σε στοιχεία που αφορούν το χρονικό διάστημα λειτουργίας </w:t>
      </w:r>
      <w:r w:rsidR="00106F5C">
        <w:rPr>
          <w:rFonts w:ascii="Times New Roman" w:hAnsi="Times New Roman" w:cs="Times New Roman"/>
          <w:sz w:val="24"/>
          <w:szCs w:val="24"/>
        </w:rPr>
        <w:t xml:space="preserve">της κλινικής </w:t>
      </w:r>
      <w:r>
        <w:rPr>
          <w:rFonts w:ascii="Times New Roman" w:hAnsi="Times New Roman" w:cs="Times New Roman"/>
          <w:sz w:val="24"/>
          <w:szCs w:val="24"/>
        </w:rPr>
        <w:t>κατά το πρώτο έτος</w:t>
      </w:r>
      <w:r w:rsidR="00106F5C">
        <w:rPr>
          <w:rFonts w:ascii="Times New Roman" w:hAnsi="Times New Roman" w:cs="Times New Roman"/>
          <w:sz w:val="24"/>
          <w:szCs w:val="24"/>
        </w:rPr>
        <w:t xml:space="preserve"> λειτουργίας της</w:t>
      </w:r>
      <w:r>
        <w:rPr>
          <w:rFonts w:ascii="Times New Roman" w:hAnsi="Times New Roman" w:cs="Times New Roman"/>
          <w:sz w:val="24"/>
          <w:szCs w:val="24"/>
        </w:rPr>
        <w:t>, την δυναμικότητα σε κλίνες και μονάδες, τις εγκεκριμένες και ενεργείς ειδικότητες, την πιθανή μέση πληρότητα, το μείγμα και το μέσο κόστος ανά περιστατικό νοσηλείας</w:t>
      </w:r>
      <w:r w:rsidR="00F07265">
        <w:rPr>
          <w:rFonts w:ascii="Times New Roman" w:hAnsi="Times New Roman" w:cs="Times New Roman"/>
          <w:sz w:val="24"/>
          <w:szCs w:val="24"/>
        </w:rPr>
        <w:t>, όπως αυτά προσδιορίζονται στο επιχειρησιακό σχέδιο που καταρτίζεται για την λήψη της αδείας λειτουργίας</w:t>
      </w:r>
      <w:r w:rsidR="00C466EA">
        <w:rPr>
          <w:rFonts w:ascii="Times New Roman" w:hAnsi="Times New Roman" w:cs="Times New Roman"/>
          <w:sz w:val="24"/>
          <w:szCs w:val="24"/>
        </w:rPr>
        <w:t xml:space="preserve"> της</w:t>
      </w:r>
      <w:r>
        <w:rPr>
          <w:rFonts w:ascii="Times New Roman" w:hAnsi="Times New Roman" w:cs="Times New Roman"/>
          <w:sz w:val="24"/>
          <w:szCs w:val="24"/>
        </w:rPr>
        <w:t>.</w:t>
      </w:r>
      <w:r w:rsidR="00A011DA">
        <w:rPr>
          <w:rFonts w:ascii="Times New Roman" w:hAnsi="Times New Roman" w:cs="Times New Roman"/>
          <w:sz w:val="24"/>
          <w:szCs w:val="24"/>
        </w:rPr>
        <w:t xml:space="preserve"> Με βάση τα άνω προκύπτει ο εκάστοτε προϋπολογισμός νέας κλινικής και τ</w:t>
      </w:r>
      <w:r>
        <w:rPr>
          <w:rFonts w:ascii="Times New Roman" w:hAnsi="Times New Roman" w:cs="Times New Roman"/>
          <w:sz w:val="24"/>
          <w:szCs w:val="24"/>
        </w:rPr>
        <w:t xml:space="preserve">α ποσά των υπολοίπων κλινικών αναπροσαρμόζονται. </w:t>
      </w:r>
      <w:r w:rsidR="00DF2EC0">
        <w:rPr>
          <w:rFonts w:ascii="Times New Roman" w:hAnsi="Times New Roman" w:cs="Times New Roman"/>
          <w:sz w:val="24"/>
          <w:szCs w:val="24"/>
        </w:rPr>
        <w:t xml:space="preserve">Ομοίως  μπορούν να υποβάλουν αίτηση και να δημοσιοποιηθεί από τον ΕΟΠΥΥ απόφαση αποδοχής περί δημιουργίας νέου τμήματος υφιστάμενων ιδιωτικών κλινικών. Ο υπολογισμός του προϋπολογισμού για τις κλινικές αυτές θα προκύψει </w:t>
      </w:r>
      <w:r w:rsidR="00A011DA">
        <w:rPr>
          <w:rFonts w:ascii="Times New Roman" w:hAnsi="Times New Roman" w:cs="Times New Roman"/>
          <w:sz w:val="24"/>
          <w:szCs w:val="24"/>
        </w:rPr>
        <w:t xml:space="preserve">με μεθοδολογία αντίστοιχη με την παραπάνω. </w:t>
      </w:r>
      <w:r w:rsidR="00B41B74">
        <w:rPr>
          <w:rFonts w:ascii="Times New Roman" w:hAnsi="Times New Roman" w:cs="Times New Roman"/>
          <w:sz w:val="24"/>
          <w:szCs w:val="24"/>
        </w:rPr>
        <w:t>Σε κάθε εισαγωγή νέα κλινικής ή δημιουργία νέου τμήματος αναπροσαρμόζεται η κατανομή του προϋπολογισμού στο σύνολο των κλινικών</w:t>
      </w:r>
      <w:r w:rsidR="00106F5C">
        <w:rPr>
          <w:rFonts w:ascii="Times New Roman" w:hAnsi="Times New Roman" w:cs="Times New Roman"/>
          <w:sz w:val="24"/>
          <w:szCs w:val="24"/>
        </w:rPr>
        <w:t xml:space="preserve"> και ενημερώνονται αναλόγως</w:t>
      </w:r>
      <w:r w:rsidR="00B41B74">
        <w:rPr>
          <w:rFonts w:ascii="Times New Roman" w:hAnsi="Times New Roman" w:cs="Times New Roman"/>
          <w:sz w:val="24"/>
          <w:szCs w:val="24"/>
        </w:rPr>
        <w:t xml:space="preserve">. </w:t>
      </w:r>
      <w:r w:rsidR="00D42C77">
        <w:rPr>
          <w:rFonts w:ascii="Times New Roman" w:hAnsi="Times New Roman" w:cs="Times New Roman"/>
          <w:sz w:val="24"/>
          <w:szCs w:val="24"/>
        </w:rPr>
        <w:t xml:space="preserve">Μετά τα 3 έτη λειτουργίας νέας κλινικής ή τμήματος εντάσσονται στις προβλέψεις 1 έως 13 της παρούσης.      </w:t>
      </w:r>
    </w:p>
    <w:p w:rsidR="00DF2EC0" w:rsidRDefault="00A011DA" w:rsidP="00AE2946">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00DF2EC0">
        <w:rPr>
          <w:rFonts w:ascii="Times New Roman" w:hAnsi="Times New Roman" w:cs="Times New Roman"/>
          <w:sz w:val="24"/>
          <w:szCs w:val="24"/>
        </w:rPr>
        <w:t xml:space="preserve">Πλέον των προβλεπόμενων ποινών καθορίζονται πρόσθετες ποινές στους παρόχους του ΕΟΠΥΥ ανά κατηγορία παράβασης. Τα ποσά που αναφέρονται στη συνέχεια καταλογίζονται μετά το </w:t>
      </w:r>
      <w:r w:rsidR="00DF2EC0">
        <w:rPr>
          <w:rFonts w:ascii="Times New Roman" w:hAnsi="Times New Roman" w:cs="Times New Roman"/>
          <w:sz w:val="24"/>
          <w:szCs w:val="24"/>
          <w:lang w:val="en-US"/>
        </w:rPr>
        <w:t>Rebate</w:t>
      </w:r>
      <w:r w:rsidR="00DF2EC0" w:rsidRPr="00FA725E">
        <w:rPr>
          <w:rFonts w:ascii="Times New Roman" w:hAnsi="Times New Roman" w:cs="Times New Roman"/>
          <w:sz w:val="24"/>
          <w:szCs w:val="24"/>
        </w:rPr>
        <w:t xml:space="preserve"> </w:t>
      </w:r>
      <w:r w:rsidR="00DF2EC0">
        <w:rPr>
          <w:rFonts w:ascii="Times New Roman" w:hAnsi="Times New Roman" w:cs="Times New Roman"/>
          <w:sz w:val="24"/>
          <w:szCs w:val="24"/>
        </w:rPr>
        <w:t xml:space="preserve">και </w:t>
      </w:r>
      <w:r w:rsidR="00DF2EC0">
        <w:rPr>
          <w:rFonts w:ascii="Times New Roman" w:hAnsi="Times New Roman" w:cs="Times New Roman"/>
          <w:sz w:val="24"/>
          <w:szCs w:val="24"/>
          <w:lang w:val="en-US"/>
        </w:rPr>
        <w:t>Claw</w:t>
      </w:r>
      <w:r w:rsidR="00DF2EC0" w:rsidRPr="00FA725E">
        <w:rPr>
          <w:rFonts w:ascii="Times New Roman" w:hAnsi="Times New Roman" w:cs="Times New Roman"/>
          <w:sz w:val="24"/>
          <w:szCs w:val="24"/>
        </w:rPr>
        <w:t xml:space="preserve"> </w:t>
      </w:r>
      <w:r w:rsidR="00DF2EC0">
        <w:rPr>
          <w:rFonts w:ascii="Times New Roman" w:hAnsi="Times New Roman" w:cs="Times New Roman"/>
          <w:sz w:val="24"/>
          <w:szCs w:val="24"/>
          <w:lang w:val="en-US"/>
        </w:rPr>
        <w:t>back</w:t>
      </w:r>
      <w:r w:rsidR="00DF2EC0" w:rsidRPr="00FA725E">
        <w:rPr>
          <w:rFonts w:ascii="Times New Roman" w:hAnsi="Times New Roman" w:cs="Times New Roman"/>
          <w:sz w:val="24"/>
          <w:szCs w:val="24"/>
        </w:rPr>
        <w:t xml:space="preserve"> </w:t>
      </w:r>
      <w:r w:rsidR="00DF2EC0">
        <w:rPr>
          <w:rFonts w:ascii="Times New Roman" w:hAnsi="Times New Roman" w:cs="Times New Roman"/>
          <w:sz w:val="24"/>
          <w:szCs w:val="24"/>
        </w:rPr>
        <w:t xml:space="preserve">που αντιστοιχεί στους συγκεκριμένους παρόχους: </w:t>
      </w:r>
    </w:p>
    <w:p w:rsidR="00DF2EC0" w:rsidRDefault="00DF2EC0" w:rsidP="00AE2946">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Α) στους παρόχους που χρέωσαν κατά τη διάρκεια νοσηλείας πράξεις ανοιχτής περίθαλψης αφαιρείται από τις τιμολογήσεις της κλειστής νοσηλείας ποσό διπλάσιο των συνταγογραφήσεων ανοιχτής περίθαλψης. </w:t>
      </w:r>
    </w:p>
    <w:p w:rsidR="00DF2EC0" w:rsidRDefault="00DF2EC0" w:rsidP="00AE2946">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Β) στους παρόχους που χρεώνουν τον ΕΟΠΥΥ με εικονικές εισαγωγές και εξαγωγές, καταλογίζεται ποσό διπλάσιο των τιμολογήσεων των εικονικών περιστατικών και αφαιρείται από τους λογαριασμούς των παρόχων. </w:t>
      </w:r>
    </w:p>
    <w:p w:rsidR="00DF2EC0" w:rsidRDefault="00DF2EC0" w:rsidP="00AE2946">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Γ) στους παρόχους που χρεώνουν τον ΕΟΠΥΥ με περιστατικά που δεν συμπεριλαμβάν</w:t>
      </w:r>
      <w:r w:rsidR="00A011DA">
        <w:rPr>
          <w:rFonts w:ascii="Times New Roman" w:hAnsi="Times New Roman" w:cs="Times New Roman"/>
          <w:sz w:val="24"/>
          <w:szCs w:val="24"/>
        </w:rPr>
        <w:t>ο</w:t>
      </w:r>
      <w:r>
        <w:rPr>
          <w:rFonts w:ascii="Times New Roman" w:hAnsi="Times New Roman" w:cs="Times New Roman"/>
          <w:sz w:val="24"/>
          <w:szCs w:val="24"/>
        </w:rPr>
        <w:t xml:space="preserve">ται στην άδεια λειτουργίας της κλινικής, καταλογίζεται ποσό διπλάσιο των τιμολογήσεων των περιστατικών αυτών και αφαιρείται από τους λογαριασμούς των παρόχων.  </w:t>
      </w:r>
    </w:p>
    <w:p w:rsidR="00DF2EC0" w:rsidRDefault="00DF2EC0" w:rsidP="00AE2946">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Δ) στους παρόχους που χρεώνουν τον ΕΟΠΥΥ με υπερβολικές παρατάσεις νοσηλείας πλέον του ΚΕΝ, με αδικαιολόγητες χρεώσεις διπλών ΚΕΝ και με αναίτιες επανεισαγωγές σε διάστημα μικρότερο των 40 ημερών, καταλογίζονται ποσά διπλάσια των τιμολογήσεων των εν λόγω περιστατικών και αφαιρούνται από τους λογαριασμούς των παρόχων. </w:t>
      </w:r>
    </w:p>
    <w:p w:rsidR="00B41B74" w:rsidRDefault="00DF2EC0" w:rsidP="00AE2946">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Στους παραβάτες των παραπάνω περιπτώσεων</w:t>
      </w:r>
      <w:r w:rsidR="004D4EAA">
        <w:rPr>
          <w:rFonts w:ascii="Times New Roman" w:hAnsi="Times New Roman" w:cs="Times New Roman"/>
          <w:sz w:val="24"/>
          <w:szCs w:val="24"/>
        </w:rPr>
        <w:t xml:space="preserve">, των οποίων οι παραβάσεις υπερβαίνουν το 10% των αιτούμενων ποσών, </w:t>
      </w:r>
      <w:r>
        <w:rPr>
          <w:rFonts w:ascii="Times New Roman" w:hAnsi="Times New Roman" w:cs="Times New Roman"/>
          <w:sz w:val="24"/>
          <w:szCs w:val="24"/>
        </w:rPr>
        <w:t xml:space="preserve">επιβάλλεται πρόσθετη ποινή διακοπής της σύμβασης με τον ΕΟΠΥΥ ενός μηνός για κάθε μία από τις ανωτέρω παραβάσεις και προκειμένου για υποτρόπους επιβάλλεται ελάχιστη ποινή διακοπής της σύμβασης συνεργασίας με τον ΕΟΠΥΥ έξι μηνών. </w:t>
      </w:r>
    </w:p>
    <w:p w:rsidR="00B41B74" w:rsidRPr="00AE2946" w:rsidRDefault="00AE2946" w:rsidP="00AE2946">
      <w:pPr>
        <w:spacing w:after="24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17. </w:t>
      </w:r>
      <w:r w:rsidRPr="00AE2946">
        <w:rPr>
          <w:rFonts w:ascii="Times New Roman" w:hAnsi="Times New Roman" w:cs="Times New Roman"/>
          <w:sz w:val="24"/>
          <w:szCs w:val="24"/>
        </w:rPr>
        <w:t>Με την παρούσα εξουσιοδοτείται ο Πρόεδρος και το Δ.Σ. του Ε.Ο.Π.Υ.Υ. στη λήψη διευκρινιστικών αποφάσεων  που αφορούν στη χρήση των Κ.Ε.Ν. κατόπιν εισήγησης  του αρμόδιου τμήματος της Διεύθυνσης Στρατηγικού Σχεδιασμού του ΕΟΠΥΥ</w:t>
      </w:r>
      <w:r>
        <w:rPr>
          <w:rFonts w:ascii="Times New Roman" w:hAnsi="Times New Roman" w:cs="Times New Roman"/>
          <w:sz w:val="24"/>
          <w:szCs w:val="24"/>
          <w:lang w:val="en-GB"/>
        </w:rPr>
        <w:t xml:space="preserve">. </w:t>
      </w:r>
      <w:r w:rsidR="00B41B74">
        <w:rPr>
          <w:rFonts w:ascii="Times New Roman" w:hAnsi="Times New Roman" w:cs="Times New Roman"/>
          <w:sz w:val="24"/>
          <w:szCs w:val="24"/>
        </w:rPr>
        <w:br w:type="page"/>
      </w:r>
    </w:p>
    <w:p w:rsidR="007E1033" w:rsidRDefault="007E1033" w:rsidP="00A011DA">
      <w:pPr>
        <w:jc w:val="both"/>
        <w:rPr>
          <w:rFonts w:ascii="Times New Roman" w:hAnsi="Times New Roman" w:cs="Times New Roman"/>
          <w:sz w:val="24"/>
          <w:szCs w:val="24"/>
        </w:rPr>
      </w:pPr>
    </w:p>
    <w:tbl>
      <w:tblPr>
        <w:tblW w:w="9781" w:type="dxa"/>
        <w:tblInd w:w="108" w:type="dxa"/>
        <w:tblLayout w:type="fixed"/>
        <w:tblLook w:val="04A0"/>
      </w:tblPr>
      <w:tblGrid>
        <w:gridCol w:w="921"/>
        <w:gridCol w:w="7159"/>
        <w:gridCol w:w="284"/>
        <w:gridCol w:w="1417"/>
      </w:tblGrid>
      <w:tr w:rsidR="007E1033" w:rsidRPr="00E56271" w:rsidTr="004D4EAA">
        <w:trPr>
          <w:trHeight w:val="645"/>
        </w:trPr>
        <w:tc>
          <w:tcPr>
            <w:tcW w:w="9781" w:type="dxa"/>
            <w:gridSpan w:val="4"/>
            <w:tcBorders>
              <w:top w:val="nil"/>
              <w:left w:val="nil"/>
              <w:bottom w:val="nil"/>
              <w:right w:val="nil"/>
            </w:tcBorders>
            <w:shd w:val="clear" w:color="000000" w:fill="92CDDC"/>
            <w:noWrap/>
            <w:vAlign w:val="center"/>
            <w:hideMark/>
          </w:tcPr>
          <w:p w:rsidR="007E1033" w:rsidRPr="00E56271" w:rsidRDefault="007E1033" w:rsidP="004D4EAA">
            <w:pPr>
              <w:spacing w:after="0" w:line="240" w:lineRule="auto"/>
              <w:jc w:val="center"/>
              <w:rPr>
                <w:rFonts w:ascii="Calibri" w:eastAsia="Times New Roman" w:hAnsi="Calibri" w:cs="Times New Roman"/>
                <w:b/>
                <w:bCs/>
                <w:color w:val="000000"/>
                <w:sz w:val="28"/>
                <w:szCs w:val="28"/>
                <w:lang w:val="en-US"/>
              </w:rPr>
            </w:pPr>
            <w:r w:rsidRPr="00E56271">
              <w:rPr>
                <w:rFonts w:ascii="Calibri" w:eastAsia="Times New Roman" w:hAnsi="Calibri" w:cs="Times New Roman"/>
                <w:b/>
                <w:bCs/>
                <w:color w:val="000000"/>
                <w:sz w:val="28"/>
                <w:szCs w:val="28"/>
                <w:lang w:val="en-US"/>
              </w:rPr>
              <w:t xml:space="preserve">ΠΑΡΑΡΤΗΜΑ Α' </w:t>
            </w:r>
          </w:p>
        </w:tc>
      </w:tr>
      <w:tr w:rsidR="007E1033" w:rsidRPr="00E56271" w:rsidTr="004D4EAA">
        <w:trPr>
          <w:trHeight w:val="580"/>
        </w:trPr>
        <w:tc>
          <w:tcPr>
            <w:tcW w:w="921" w:type="dxa"/>
            <w:tcBorders>
              <w:top w:val="single" w:sz="8" w:space="0" w:color="auto"/>
              <w:left w:val="single" w:sz="8" w:space="0" w:color="auto"/>
              <w:bottom w:val="single" w:sz="8" w:space="0" w:color="auto"/>
              <w:right w:val="single" w:sz="8" w:space="0" w:color="auto"/>
            </w:tcBorders>
            <w:shd w:val="clear" w:color="000000" w:fill="FFCC99"/>
            <w:vAlign w:val="center"/>
            <w:hideMark/>
          </w:tcPr>
          <w:p w:rsidR="007E1033" w:rsidRPr="00E56271" w:rsidRDefault="007E1033" w:rsidP="004D4EAA">
            <w:pPr>
              <w:spacing w:after="0" w:line="240" w:lineRule="auto"/>
              <w:jc w:val="center"/>
              <w:rPr>
                <w:rFonts w:ascii="Arial" w:eastAsia="Times New Roman" w:hAnsi="Arial" w:cs="Arial"/>
                <w:b/>
                <w:bCs/>
                <w:color w:val="000000"/>
                <w:sz w:val="20"/>
                <w:szCs w:val="20"/>
                <w:lang w:val="en-US"/>
              </w:rPr>
            </w:pPr>
            <w:r w:rsidRPr="00E56271">
              <w:rPr>
                <w:rFonts w:ascii="Arial" w:eastAsia="Times New Roman" w:hAnsi="Arial" w:cs="Arial"/>
                <w:b/>
                <w:bCs/>
                <w:color w:val="000000"/>
                <w:sz w:val="20"/>
                <w:szCs w:val="20"/>
                <w:lang w:val="en-US"/>
              </w:rPr>
              <w:t>ΚΩΔΙΚ. ΚΕΝ (*)</w:t>
            </w:r>
          </w:p>
        </w:tc>
        <w:tc>
          <w:tcPr>
            <w:tcW w:w="7159" w:type="dxa"/>
            <w:tcBorders>
              <w:top w:val="single" w:sz="8" w:space="0" w:color="auto"/>
              <w:left w:val="nil"/>
              <w:bottom w:val="single" w:sz="8" w:space="0" w:color="auto"/>
              <w:right w:val="single" w:sz="8" w:space="0" w:color="auto"/>
            </w:tcBorders>
            <w:shd w:val="clear" w:color="000000" w:fill="FFCC99"/>
            <w:vAlign w:val="center"/>
            <w:hideMark/>
          </w:tcPr>
          <w:p w:rsidR="007E1033" w:rsidRPr="00E56271" w:rsidRDefault="007E1033" w:rsidP="004D4EAA">
            <w:pPr>
              <w:spacing w:after="0" w:line="240" w:lineRule="auto"/>
              <w:jc w:val="center"/>
              <w:rPr>
                <w:rFonts w:ascii="Arial" w:eastAsia="Times New Roman" w:hAnsi="Arial" w:cs="Arial"/>
                <w:b/>
                <w:bCs/>
                <w:color w:val="000000"/>
                <w:sz w:val="20"/>
                <w:szCs w:val="20"/>
                <w:lang w:val="en-US"/>
              </w:rPr>
            </w:pPr>
            <w:r w:rsidRPr="00E56271">
              <w:rPr>
                <w:rFonts w:ascii="Arial" w:eastAsia="Times New Roman" w:hAnsi="Arial" w:cs="Arial"/>
                <w:b/>
                <w:bCs/>
                <w:color w:val="000000"/>
                <w:sz w:val="20"/>
                <w:szCs w:val="20"/>
                <w:lang w:val="en-US"/>
              </w:rPr>
              <w:t>ΚΕΝ ΠΕΡΙΓΡΑΦΗ</w:t>
            </w:r>
          </w:p>
        </w:tc>
        <w:tc>
          <w:tcPr>
            <w:tcW w:w="284" w:type="dxa"/>
            <w:tcBorders>
              <w:top w:val="nil"/>
              <w:left w:val="nil"/>
              <w:bottom w:val="nil"/>
              <w:right w:val="nil"/>
            </w:tcBorders>
            <w:shd w:val="clear" w:color="auto" w:fill="auto"/>
            <w:vAlign w:val="center"/>
            <w:hideMark/>
          </w:tcPr>
          <w:p w:rsidR="007E1033" w:rsidRPr="00E56271" w:rsidRDefault="007E1033" w:rsidP="004D4EAA">
            <w:pPr>
              <w:spacing w:after="0" w:line="240" w:lineRule="auto"/>
              <w:jc w:val="center"/>
              <w:rPr>
                <w:rFonts w:ascii="Arial" w:eastAsia="Times New Roman" w:hAnsi="Arial" w:cs="Arial"/>
                <w:b/>
                <w:bCs/>
                <w:color w:val="FF0000"/>
                <w:sz w:val="20"/>
                <w:szCs w:val="20"/>
                <w:lang w:val="en-US"/>
              </w:rPr>
            </w:pPr>
          </w:p>
        </w:tc>
        <w:tc>
          <w:tcPr>
            <w:tcW w:w="1417" w:type="dxa"/>
            <w:tcBorders>
              <w:top w:val="single" w:sz="4" w:space="0" w:color="auto"/>
              <w:left w:val="single" w:sz="4" w:space="0" w:color="auto"/>
              <w:bottom w:val="nil"/>
              <w:right w:val="single" w:sz="4" w:space="0" w:color="auto"/>
            </w:tcBorders>
            <w:shd w:val="clear" w:color="000000" w:fill="00CCFF"/>
            <w:vAlign w:val="bottom"/>
            <w:hideMark/>
          </w:tcPr>
          <w:p w:rsidR="007E1033" w:rsidRPr="00E56271" w:rsidRDefault="007E1033" w:rsidP="004D4EAA">
            <w:pPr>
              <w:spacing w:after="0" w:line="240" w:lineRule="auto"/>
              <w:jc w:val="center"/>
              <w:rPr>
                <w:rFonts w:ascii="Calibri" w:eastAsia="Times New Roman" w:hAnsi="Calibri" w:cs="Times New Roman"/>
                <w:color w:val="000000"/>
                <w:lang w:val="en-US"/>
              </w:rPr>
            </w:pPr>
            <w:r w:rsidRPr="00E56271">
              <w:rPr>
                <w:rFonts w:ascii="Calibri" w:eastAsia="Times New Roman" w:hAnsi="Calibri" w:cs="Times New Roman"/>
                <w:color w:val="000000"/>
                <w:lang w:val="en-US"/>
              </w:rPr>
              <w:t>Συντελεστής Βαρύτητας</w:t>
            </w:r>
          </w:p>
        </w:tc>
      </w:tr>
      <w:tr w:rsidR="007E1033" w:rsidRPr="00E56271" w:rsidTr="004D4EAA">
        <w:trPr>
          <w:trHeight w:val="1035"/>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Α12Μ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Βρογχοσκόπηση σε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4.11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Α12Χ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Βρογχοσκόπηση σε παθήσεις χωρίς καταστροφικές (συστηματικές) συνέπειες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1.85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Α20Μ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Κυστική ίνωση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3.81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Α20Χ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Κυστική ίνωση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2.72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Α22Χ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Λοιμώξεις/φλεγμονές του αναπνευστικού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Α25Μ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Χρόνια αποφρακτική πνευμονοπάθεια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1.82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Α25Χ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Χρόνια αποφρακτική πνευμονοπάθεια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0.98</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Α26Χ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Μείζον τραύμα θώρακος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0.63</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Α28Μ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Πνευμοθώρακας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1.42</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Α28Χ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Πνευμοθώρακας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0.64</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Α33Χ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Πλευριτική συλλογή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Α34Μα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Διάμεση πνευμονοπάθεια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2.04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Α34Μβ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Διάμεση πνευμονοπάθεια  με σοβαρές ή μέτριας βαρύτητας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1.44</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Α34Χ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Διάμεση πνευμονοπάθεια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Α35Μα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Άλλες παθήσεις του αναπνευστικού συστήματος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1.61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Α35Μβ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Άλλες παθήσεις του αναπνευστικού συστήματος με σοβαρές ή μέτριας βαρύτητας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Α36Α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Φυματίωση του αναπνευστικού συστήματος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sz w:val="20"/>
                <w:szCs w:val="20"/>
                <w:lang w:val="en-US"/>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2.49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Β02Μ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Διουρηθρική προστατεκτομή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2.08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Β02Χ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Διουρηθρική προστατεκτομή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1.07</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Β03Μ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Επεμβάσεις Πέους με χρήση προσθετικών</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2.50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Β04Α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Επεμβάσεις όρχεων (π.χ. κιρσοκήλη, υδροκήλη, ορχεκτομή)</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Γ04Χ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Υστερεκτομή για μη κακοήθεια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1.53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Γ05Μ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Ωοθηκεκτομή και σύνθετες επεμβάσεις σαλπίγγων για μη κακοήθεια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2.32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Γ05Χ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Ωοθηκεκτομή και σύνθετες επεμβάσεις σαλπίγγων για μη κακοήθεια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1.31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Γ06Μ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 xml:space="preserve">Επανορθωτικές επεμβάσεις γυναικείου αναπαραγωγικού συστήματος με καταστροφικές (συστηματικές) ή σοβαρές συνυπάρχουσες παθήσεις - </w:t>
            </w:r>
            <w:r w:rsidRPr="000B08AC">
              <w:rPr>
                <w:rFonts w:ascii="Arial" w:eastAsia="Times New Roman" w:hAnsi="Arial" w:cs="Arial"/>
                <w:color w:val="000000"/>
                <w:sz w:val="20"/>
                <w:szCs w:val="20"/>
              </w:rPr>
              <w:lastRenderedPageBreak/>
              <w:t>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lastRenderedPageBreak/>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1.65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lastRenderedPageBreak/>
              <w:t>Γ06Χ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Επανορθωτικές επεμβάσεις γυναικείου αναπαραγωγικού συστήματος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1.15</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Γ07Α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Άλλες επεμβάσεις μήτρας και εξαρτημάτων για μη κακοήθεια</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0.68</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Δ01Χ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Μεταφορά μικροαγγειακού ιστού για παθήσεις - ελλείμματα δέρματος, υποδορίου ιστού και μαστού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4.89</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Δ07A</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Ελάσσονες επεμβάσεις για παθήσεις μαστού</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Δ08X</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Άλλες επεμβάσεις για δερματικό μόσχευμα και/ή χειρουργικό καθαρισμό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0.75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Δ08Μ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Άλλες επεμβάσεις για δερματικό μόσχευμα και/ή χειρουργικό καθαρισμό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2.75</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Δ12Χβ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Επεμβάσεις στα κάτω άκρα με έλκος/κυτταρίτιδα χωρίς καταστροφικές (συστηματικές) συνυπάρχουσες παθήσεις - επιπλοκές χωρίς αποκατάσταση με δερματικό μόσχευμα/κρημνό</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1.83</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Δ13Μ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Επεμβάσεις στα κάτω άκρα χωρίς έλκος/κυτταρίτιδα με καταστροφικές (συστηματικές) συνυπάρχουσες παθήσεις - επιπλοκές ή με (αποκατάσταση με δερματικό μόσχευμα/κρημνό)</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2.95</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Δ13Χ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Επεμβάσεις στα κάτω άκρα χωρίς έλκος/κυτταρίτιδα χωρίς καταστροφικές (συστηματικές) συνυπάρχουσες παθήσεις - επιπλοκές, χωρίς (αποκατάσταση με δερματικό μόσχευμα/κρημνό)</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1.10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Δ14Α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Μείζων πλαστική αποκατάσταση μαστού</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3.83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Δ20Μ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Δερματικά έλκη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2.75</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Δ23Μ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Μη-κακοήθεις παθήσεις του μαστού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Δ23Χ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Μη-κακοήθεις παθήσεις του μαστού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Δ24Χ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Κυτταρίτιδα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0.83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Δ25Μ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Τραύμα στο δέρμα, υποδόριο ιστό και μαστό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1.14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Δ25Χ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Τραύμα στο δέρμα, υποδόριο ιστό και μαστό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Δ28Μα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Μείζονες βλάβες του δέρματος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1.57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Δ28Μβ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Μείζονες βλάβες του δέρματος  με καταστροφικές ή σοβαρές συνυπάρχουσες παθήσεις - επιπλοκές μακράς διάρκειας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3.67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Δ28Χ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Μείζονες βλάβες του δέρματος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Ε12Α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Εισαγωγή συσκευής νευροδιέγερσης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2.99</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Ζ02Χ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Άλλα εγκαύματα με δερματικό μόσχευμα χωρίς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2.04</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Ζ03Α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Άλλες χειρουργικές επεμβάσεις για άλλα εγκαύματα</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1.49</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Ζ22Χ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Άλλα εγκαύματα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Η05Χ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Διαγνωστικές ηπατοχολικές επεμβάσεις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Η07Χ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Ανοικτή χολοκυστεκτομή χωρίς κλειστό χοληδόχο πόρο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Η08Μ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Λαπαρασκοπική χολοκυστεκτομή με κλειστό χοληδόχο πόρο ή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1.33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lastRenderedPageBreak/>
              <w:t>Η08Χ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Λαπαρασκοπική χολοκυστεκτομή χωρίς κλειστό χοληδόχο πόρο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0.90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Η23Χ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Ενδοσκοπική παλίνδρομη χολαγγειοπαγκρεατογραφία σε παθήσεις χωρίς καταστροφικές (συστηματικές) ή σοβαρές  συνέπειες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0.54</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Η40Χ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Κίρρωση και αλκοολική ηπατίτιδα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0.25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Η43Μ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Διαταραχές ήπατος εκτός από κακοήθεια, κίρρωση, αλκοολική ηπατίτιδα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1.40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Η43Χ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Διαταραχές ήπατος εκτός από κακοήθεια, κίρρωση, αλκοολική ηπατίτιδα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0.43</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Η44Μ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Διαταραχές των χοληφόρων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0.73</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Η44Χ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Διαταραχές των χοληφόρων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0.33</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Θ07Α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Επεμβάσεις για την παχυσαρκία</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1.37</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Θ08Α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Επεμβάσεις θυρεογλωσσικού πόρου</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0.87</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Θ09Χ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Άλλες χειρουργικές επεμβάσεις για ενδοκρινολογικές, διατροφικές και μεταβολικές διαταραχές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Θ10Μ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Ενδοσκοπική ή διερευνητική επέμβαση για μεταβολικές διαταραχές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3.58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Θ10Χ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Ενδοσκοπική ή διερευνητική επέμβαση για μεταβολικές διαταραχές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1.32</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Θ21Α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Σοβαρή διατροφική διαταραχή</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2.68</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Θ23Μ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Συγγενείς διαταραχές του μεταβολισμού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1.11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Θ23Χ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Συγγενείς διαταραχές του μεταβολισμού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0.42</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Ι22Μ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Διαταραχή από χρήση οινοπνευματωδών και εξάρτηση</w:t>
            </w:r>
          </w:p>
        </w:tc>
        <w:tc>
          <w:tcPr>
            <w:tcW w:w="284" w:type="dxa"/>
            <w:tcBorders>
              <w:top w:val="nil"/>
              <w:left w:val="nil"/>
              <w:bottom w:val="nil"/>
              <w:right w:val="single" w:sz="8" w:space="0" w:color="auto"/>
            </w:tcBorders>
            <w:shd w:val="clear" w:color="auto" w:fill="auto"/>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0.94</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Ι22Χ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Διαταραχή από χρήση οινοπνευματωδών και εξάρτηση, ημερήσια νοσηλεία</w:t>
            </w:r>
          </w:p>
        </w:tc>
        <w:tc>
          <w:tcPr>
            <w:tcW w:w="284" w:type="dxa"/>
            <w:tcBorders>
              <w:top w:val="nil"/>
              <w:left w:val="nil"/>
              <w:bottom w:val="nil"/>
              <w:right w:val="single" w:sz="8" w:space="0" w:color="auto"/>
            </w:tcBorders>
            <w:shd w:val="clear" w:color="auto" w:fill="auto"/>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0.38</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Ι23Α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Διαταραχή από χρήση οπιοειδών και εξάρτηση</w:t>
            </w:r>
          </w:p>
        </w:tc>
        <w:tc>
          <w:tcPr>
            <w:tcW w:w="284" w:type="dxa"/>
            <w:tcBorders>
              <w:top w:val="nil"/>
              <w:left w:val="nil"/>
              <w:bottom w:val="nil"/>
              <w:right w:val="single" w:sz="8" w:space="0" w:color="auto"/>
            </w:tcBorders>
            <w:shd w:val="clear" w:color="auto" w:fill="auto"/>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0.59</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Ι24Α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Διαταραχή από χρήση άλλων ψυχοδραστικών ουσιών (ναρκωτικών) και εξάρτηση</w:t>
            </w:r>
          </w:p>
        </w:tc>
        <w:tc>
          <w:tcPr>
            <w:tcW w:w="284" w:type="dxa"/>
            <w:tcBorders>
              <w:top w:val="nil"/>
              <w:left w:val="nil"/>
              <w:bottom w:val="nil"/>
              <w:right w:val="single" w:sz="8" w:space="0" w:color="auto"/>
            </w:tcBorders>
            <w:shd w:val="clear" w:color="auto" w:fill="auto"/>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0.62</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Κ01Χ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Εμφύτευση  αυτόματου εμφυτεύσιμου καρδιακού απινιδωτή, ολοκληρωμένο σύστημα,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4.38</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Κ02Α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Άλλες επεμβάσεις σχετιζόμενες με αυτόματο εμφυτεύσιμο καρδιακό απινιδωτή</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1.90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Κ12Χ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Εμφύτευση βηματοδότη, ολοκληρωμένο σύστημα, χωρίς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1.91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Κ14Χ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Αγγειακές επεμβάσεις, εξαιρουμένων των μειζόνων επανορθωτικών επεμβάσεων, χωρίς εξωσωματική κυκλοφορία, χωρίς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1.12</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Κ15Μ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Διαδερμικές επεμβάσεις στεφανιαίων αγγείων χωρίς ΟΕΜ (οξύ έμφραγμα μυοκαρδίου) με εμφύτευση ενδοπρόθεσης (</w:t>
            </w:r>
            <w:r w:rsidRPr="00E56271">
              <w:rPr>
                <w:rFonts w:ascii="Arial" w:eastAsia="Times New Roman" w:hAnsi="Arial" w:cs="Arial"/>
                <w:color w:val="000000"/>
                <w:sz w:val="20"/>
                <w:szCs w:val="20"/>
                <w:lang w:val="en-US"/>
              </w:rPr>
              <w:t>stent</w:t>
            </w:r>
            <w:r w:rsidRPr="000B08AC">
              <w:rPr>
                <w:rFonts w:ascii="Arial" w:eastAsia="Times New Roman" w:hAnsi="Arial" w:cs="Arial"/>
                <w:color w:val="000000"/>
                <w:sz w:val="20"/>
                <w:szCs w:val="20"/>
              </w:rPr>
              <w:t>) με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1.94</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Κ15Χ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Διαδερμικές επεμβάσεις στεφανιαίων αγγείων χωρίς ΟΕΜ (οξύ έμφραγμα μυοκαρδίου) με εμφύτευση ενδοπρόθεσης (</w:t>
            </w:r>
            <w:r w:rsidRPr="00E56271">
              <w:rPr>
                <w:rFonts w:ascii="Arial" w:eastAsia="Times New Roman" w:hAnsi="Arial" w:cs="Arial"/>
                <w:color w:val="000000"/>
                <w:sz w:val="20"/>
                <w:szCs w:val="20"/>
                <w:lang w:val="en-US"/>
              </w:rPr>
              <w:t>stent</w:t>
            </w:r>
            <w:r w:rsidRPr="000B08AC">
              <w:rPr>
                <w:rFonts w:ascii="Arial" w:eastAsia="Times New Roman" w:hAnsi="Arial" w:cs="Arial"/>
                <w:color w:val="000000"/>
                <w:sz w:val="20"/>
                <w:szCs w:val="20"/>
              </w:rPr>
              <w:t>) χωρίς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1.28</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Κ16Μ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Διαδερμικές επεμβάσεις στεφανιαίων αγγείων χωρίς ΟΕΜ (οξύ έμφραγμα μυοκαρδίου) χωρίς εμφύτευση ενδοπρόθεσης (</w:t>
            </w:r>
            <w:r w:rsidRPr="00E56271">
              <w:rPr>
                <w:rFonts w:ascii="Arial" w:eastAsia="Times New Roman" w:hAnsi="Arial" w:cs="Arial"/>
                <w:color w:val="000000"/>
                <w:sz w:val="20"/>
                <w:szCs w:val="20"/>
                <w:lang w:val="en-US"/>
              </w:rPr>
              <w:t>stent</w:t>
            </w:r>
            <w:r w:rsidRPr="000B08AC">
              <w:rPr>
                <w:rFonts w:ascii="Arial" w:eastAsia="Times New Roman" w:hAnsi="Arial" w:cs="Arial"/>
                <w:color w:val="000000"/>
                <w:sz w:val="20"/>
                <w:szCs w:val="20"/>
              </w:rPr>
              <w:t>) με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1.41</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lastRenderedPageBreak/>
              <w:t>Κ16Χ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Διαδερμικές επεμβάσεις στεφανιαίων αγγείων χωρίς ΟΕΜ (οξύ έμφραγμα μυοκαρδίου) χωρίς εμφύτευση ενδοπρόθεσης (</w:t>
            </w:r>
            <w:r w:rsidRPr="00E56271">
              <w:rPr>
                <w:rFonts w:ascii="Arial" w:eastAsia="Times New Roman" w:hAnsi="Arial" w:cs="Arial"/>
                <w:color w:val="000000"/>
                <w:sz w:val="20"/>
                <w:szCs w:val="20"/>
                <w:lang w:val="en-US"/>
              </w:rPr>
              <w:t>stent</w:t>
            </w:r>
            <w:r w:rsidRPr="000B08AC">
              <w:rPr>
                <w:rFonts w:ascii="Arial" w:eastAsia="Times New Roman" w:hAnsi="Arial" w:cs="Arial"/>
                <w:color w:val="000000"/>
                <w:sz w:val="20"/>
                <w:szCs w:val="20"/>
              </w:rPr>
              <w:t>) χωρίς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Κ17Μ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Αντικατάσταση βηματοδοτικής πηγής με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1.81</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Κ18Μ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Άλλες επεμβάσεις για βηματοδότη με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2.26</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Κ19Α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Διαδερμικές ενδοαγγειακές καρδιακές επεμβάσεις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2.07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Κ21Μ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Άλλες χειρουργικές επεμβάσεις για παθήσεις του κυκλοφορικού  με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4.14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Κ21Χ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Άλλες χειρουργικές επεμβάσεις για παθήσεις του κυκλοφορικού  χωρίς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1.49</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Κ31Χ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Διαταραχές του κυκλοφορικού με ΟΕΜ (οξύ έμφραγμα μυοκαρδίου) με επεμβατικό καρδιακό καθετηριασμό χωρίς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1.28</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Κ32Μ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Διαταραχές του κυκλοφορικού χωρίς ΟΕΜ (οξύ έμφραγμα μυοκαρδίου) με επεμβατικό καρδιακό καθετηριασμό με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2.13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Κ33M</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Φλεβική θρόμβωση με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1.11</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Κ33Α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Πάθηση του κυκλοφορικού με μη επεμβατικό αερισμό</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3.61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Κ34Μ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Δερματικά έλκη σε διαταραχές του κυκλοφορικού με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2.30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Κ35Μ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Περιφερική αγγειακή νόσος με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1.55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Κ36Μ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Αθηρωμάτωση στεφανιαίων αρτηριών με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0.99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Κ38Α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Συγγενής καρδιοπάθεια με περίπλοκη θεραπεία πολυανθεκτικών παθογόνων μικροοργανισμών, ασθενειών και παθήσεων του κυκλοφορικού συστήματος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2.92</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Κ38Μ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Συγγενής καρδιοπάθεια με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1.32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Κ39Μ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Βαλβιδοπάθειες με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1.31</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Κ40Μ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Διαταραχές του κυκλοφορικού με ΟΕΜ (οξύ έμφραγμα μυοκαρδίου)  χωρίς επεμβατικό καρδιακό καθετηριασμό, με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2.06</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Κ50Α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Κατάλυση νευρικού πλέγματος νεφρικής αρτηρίας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4.17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Κ52Χ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Εμφύτευση αμφικοιλιακού απινιδωτή, ολοκληρωμένο σύστημα, χωρίς καταστροφικές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12.08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Κ53Χ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Αντικατάσταση αμφικοιλιακού απινιδωτή, ολοκληρωμένο σύστημα, χωρίς καταστροφικές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10.42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Κ54Χ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Εμφύτευση αμφικοιλιακού βηματοδότη ολοκληρωμένο σύστημα, χωρίς καταστροφικές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3.75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Κ55Χ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Αντικατάσταση αμφικοιλιακού βηματοδότη ολοκληρωμένο σύστημα, χωρίς καταστροφικές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3.75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Λ01Χ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Τοκετός με καισαρική τομή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1.59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Λ02Μ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Κολπικός τοκετός με χειρουργική επέμβαση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1.80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Λ02Χ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Κολπικός τοκετός με χειρουργική επέμβαση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1.21</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Λ20Α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Κολπικός τοκετός (φυσιολογικός)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0.90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Λ26Α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Προγεννητική και άλλη μαιευτική εισαγωγή</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0.26</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Μ07Α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Ακρωτηριασμός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sz w:val="20"/>
                <w:szCs w:val="20"/>
                <w:lang w:val="en-US"/>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5.74</w:t>
            </w:r>
          </w:p>
        </w:tc>
      </w:tr>
      <w:tr w:rsidR="007E1033" w:rsidRPr="00E56271" w:rsidTr="004D4EAA">
        <w:trPr>
          <w:trHeight w:val="98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lastRenderedPageBreak/>
              <w:t>Μ09Μγ</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Εξειδικευμένες χειρουργικές επεμβάσεις στη σπονδυλική στήλη χωρίς επείγουσες παρεμβάσεις, χωρίς σπονδυλική παραμόρφωση, χωρίς σπονδυλοδεσία,  χωρίς κυφοπλαστική, με συνυπάρχουσες καταστροφικές ή σοβαρές παθήσεις ή επιπλοκές εκτός από παρα/τετραπληγία</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2.76</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Μ10Χγ</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 xml:space="preserve">Άλλες χειρουργικές επεμβάσεις στη σπονδυλική στήλη, χωρίς συνυπάρχουσες καταστροφικές ή σοβαρές παθήσεις ή επιπλοκές, ή έλξη μέσω </w:t>
            </w:r>
            <w:r w:rsidRPr="00E56271">
              <w:rPr>
                <w:rFonts w:ascii="Arial" w:eastAsia="Times New Roman" w:hAnsi="Arial" w:cs="Arial"/>
                <w:color w:val="000000"/>
                <w:sz w:val="20"/>
                <w:szCs w:val="20"/>
                <w:lang w:val="en-US"/>
              </w:rPr>
              <w:t>Halo</w:t>
            </w:r>
            <w:r w:rsidRPr="000B08AC">
              <w:rPr>
                <w:rFonts w:ascii="Arial" w:eastAsia="Times New Roman" w:hAnsi="Arial" w:cs="Arial"/>
                <w:color w:val="000000"/>
                <w:sz w:val="20"/>
                <w:szCs w:val="20"/>
              </w:rPr>
              <w:t xml:space="preserve"> με σύνθετες επεμβάσεις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1.42</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Μ10Χδ</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 xml:space="preserve">Άλλες χειρουργικές επεμβάσεις στη σπονδυλική στήλη, χωρίς συνυπάρχουσες καταστροφικές ή σοβαρές παθήσεις ή επιπλοκές, ή έλξη μέσω </w:t>
            </w:r>
            <w:r w:rsidRPr="00E56271">
              <w:rPr>
                <w:rFonts w:ascii="Arial" w:eastAsia="Times New Roman" w:hAnsi="Arial" w:cs="Arial"/>
                <w:color w:val="000000"/>
                <w:sz w:val="20"/>
                <w:szCs w:val="20"/>
                <w:lang w:val="en-US"/>
              </w:rPr>
              <w:t>Halo</w:t>
            </w:r>
            <w:r w:rsidRPr="000B08AC">
              <w:rPr>
                <w:rFonts w:ascii="Arial" w:eastAsia="Times New Roman" w:hAnsi="Arial" w:cs="Arial"/>
                <w:color w:val="000000"/>
                <w:sz w:val="20"/>
                <w:szCs w:val="20"/>
              </w:rPr>
              <w:t xml:space="preserve"> χωρίς σύνθετες επεμβάσεις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0.94</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Μ11Α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Επεμβάσεις διατατικής επιμήκυνσης άκρου</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2.47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Μ12Χ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Λοίμωξη/φλεγμονή οστού και άρθρωσης με διάφορες μυοσκελετικές επεμβάσεις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1.65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Μ13Χ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Επεμβάσεις βραχιονίου, κνήμης, περόνης και αστραγάλου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1.66</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Μ15Α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Κρανιοπροσωπικές επεμβάσεις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3.04</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Μ16Α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Άλλες επεμβάσεις ώμου</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1.14</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Μ17Χ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Γναθοπροσωπικές επεμβάσεις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1.31</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Μ18Α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Άλλες επεμβάσεις γόνατος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Μ19Μ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Άλλες επεμβάσεις αγκώνος και αντιβραχίου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2.29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Μ19Χ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Άλλες επεμβάσεις αγκώνος και αντιβραχίου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1.28</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Μ20Α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Άλλες επεμβάσεις άκρου ποδός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1.08</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Μ21Α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Τοπική εκτομή και αφαίρεση υλικών εσωτερικής οστεοσύνθεσης ισχίου και μηριαίου</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0.94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Μ23Α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Τοπική εκτομή και αφαίρεση υλικών εσωτερικής οστεοσύνθεσης εξαιρουμένων του ισχίου και μηριαίου</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Μ25Μ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Διαγνωστικές επεμβάσεις οστών και αρθρώσεων συμπεριλαμβανομένης της βιοψίας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2.96</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Μ27Χ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Επεμβάσεις μαλακών μορίων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0.82</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Μ28Χ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Άλλες επεμβάσεις μυοσκελετικού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1.08</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Μ30Α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Επεμβάσεις άκρας χειρός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0.71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Μ63Μ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Διαστρέμματα, διατάσεις και εξαρθρήματα ισχίου, πυέλου και μηρού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Μ66Χ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Φλεγμονώδεις παθήσεις μυοσκελετικού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0.41</w:t>
            </w:r>
          </w:p>
        </w:tc>
      </w:tr>
      <w:tr w:rsidR="007E1033" w:rsidRPr="00E56271" w:rsidTr="004D4EAA">
        <w:trPr>
          <w:trHeight w:val="98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Μ68Μα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Συντηρητική αντιμετώπιση παθήσεων και κακώσεων της σπονδυλικής στήλης με νοσηλεία άνω της μιάς ημέρας ηλικία &gt; 55 ετών, είτε με συνυπάρχουσες καταστροφικές ή σοβαρές παθήσεις ή επιπλοκές,  ή με παρα/τετραπληγία, με δισκίτιδα ή φλεγμονώδη σπονδυλοαρθροπάθεια</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2.58</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Μ68Χ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Συντηρητική αντιμετώπιση παθήσεων και κακώσεων της σπονδυλικής στήλης,νοσηλία άνω της μίας ημέρας, ηλικία &lt;56 ετών, χωρίς παρα / τετραπληγία, χωρίς συνυπάρχουσες παθήσεις ή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0.75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Μ69Χ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Παθήσεις των οστών και αρθροπάθειες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Μ71Χ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Άλλες παθήσεις μυών-τενόντων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Μ72Μ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0B08AC" w:rsidRDefault="007E1033" w:rsidP="004D4EAA">
            <w:pPr>
              <w:spacing w:after="0" w:line="240" w:lineRule="auto"/>
              <w:rPr>
                <w:rFonts w:ascii="Arial" w:eastAsia="Times New Roman" w:hAnsi="Arial" w:cs="Arial"/>
                <w:color w:val="000000"/>
                <w:sz w:val="20"/>
                <w:szCs w:val="20"/>
              </w:rPr>
            </w:pPr>
            <w:r w:rsidRPr="000B08AC">
              <w:rPr>
                <w:rFonts w:ascii="Arial" w:eastAsia="Times New Roman" w:hAnsi="Arial" w:cs="Arial"/>
                <w:color w:val="000000"/>
                <w:sz w:val="20"/>
                <w:szCs w:val="20"/>
              </w:rPr>
              <w:t>Ειδικές παθήσεις μυών - τενόντων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0B08AC"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1.73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Μ76Μ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παθήσεις του μυοσκελετικού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1.33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lastRenderedPageBreak/>
              <w:t>Ν01Μ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Αναθεώρηση (επανεπέμβαση) κοιλιακής παροχέτευσης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2.69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Ν06Χ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για εγκεφαλική παράλυση, μυϊκή δυστροφία, νευροπάθεια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0.88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Ν07Μ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σε περιφερικά νεύρα και εγκεφαλικές συζυγίες και άλλες επεμβάσεις του νευρικού συστήματος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2.76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Ν20Χ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Οξεία εμφάνιση παραπληγίας/τετραπληγίας με ή χωρίς χειρουργικές επεμβάσεις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2.66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Ν21Χ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Παθήσεις νωτιαίου μυελού με ή χωρίς χειρουργικές επεμβάσεις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1.88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Ν24Μ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E56271">
              <w:rPr>
                <w:rFonts w:ascii="Arial" w:eastAsia="Times New Roman" w:hAnsi="Arial" w:cs="Arial"/>
                <w:color w:val="000000"/>
                <w:sz w:val="20"/>
                <w:szCs w:val="20"/>
                <w:lang w:val="en-US"/>
              </w:rPr>
              <w:t>Delirium</w:t>
            </w:r>
            <w:r w:rsidRPr="001B3A55">
              <w:rPr>
                <w:rFonts w:ascii="Arial" w:eastAsia="Times New Roman" w:hAnsi="Arial" w:cs="Arial"/>
                <w:color w:val="000000"/>
                <w:sz w:val="20"/>
                <w:szCs w:val="20"/>
              </w:rPr>
              <w:t xml:space="preserve"> (Παραλήρημα /Διέγερση)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2.47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Ν27Μβ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Εκφυλιστικά νοσήματα-διαταραχές νευρικού συστήματος με μέτριας βαρύτητας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1.35</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Ν29Χ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Παροδικό ισχαιμικό εγκεφαλικό επεισόδιο και  απόφραξη προεγκεφαλικών αγγείων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Ν31Μ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Διαταραχές εγκεφαλικών συζυγιών και περιφερικών νεύρων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1.56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Ν36Χ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Επιληπτικοί σπασμοί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Ν38Χ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Ενδοκρανιακή (κρανιοεγκεφαλική)  κάκωση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0.91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Ν39Χ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Κατάγματα κρανίου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Ν41Μ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διαταραχές του νευρικού συστήματος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1.90</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Ν42Μα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Χρόνια και μη καθορισμένη παραπληγία/ τετραπληγία με ή χωρίς χειρουργικές  επεμβάσεις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5.99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Ν42Μβ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Χρόνια και μη καθορισμένη παραπληγία/ τετραπληγία με ή χωρίς χειρουργικές επεμβάσεις με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1.65</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Ξ01Α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Σπληνεκτομή</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3.20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Ξ02Χ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Άλλη χειρουργική επέμβαση αίματος και αιμοποιητικών οργάνων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0.88</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Ο01Α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για διατιτραίνον τραύμα οφθαλμού</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1.53</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Ο02Α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Εξόρυξη  οφθαλμού και επεμβάσεις οφθαλμικού κόγχου</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1.61</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Ο04Α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Μείζονες επεμβάσεις κερατοειδούς, σκληρού και επιπεφυκότα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1.24</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Ο20Μ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Οξείες και μείζονες οφθαλμικές λοιμώξεις με συνυπάρχουσες παθήσεις-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1.92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Ο20Χ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Οξείες και μείζονες οφθαλμικές λοιμώξεις χωρίς συνυπάρχουσες παθήσεις-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Ο21Μ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Νευρολογικές και αγγειακές διαταραχές του οφθαλμού με συνυπάρχουσες παθήσεις-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0.96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Π04Μα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Λύση περιτοναϊκών συμφύσεων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5.14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Π04Μβ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Λύση περιτοναϊκών συμφύσεων με σοβαρές ή μέτριας βαρύτητας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2.87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Π05Χ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Ελάσσονες επεμβάσεις λεπτού και παχέος εντέρου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1.42</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lastRenderedPageBreak/>
              <w:t>Π06Α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Επέμβαση πυλωρομυοτομής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1.42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Π07Χ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Σκωληκοειδεκτομή χωρίς κακοήθεια ή περιτονίτιδα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Π10Μ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κήλης (βουβωνοκήλης, ομφαλοκήλης κτλ)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1.73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Π10Χ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κήλης (βουβωνοκήλης, ομφαλοκήλης κτλ)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0.74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Π12Μβ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χειρουργικές επεμβάσεις πεπτικού συστήματος  με σοβαρές ή μέτριας βαρύτητας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2.21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Π12Χ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χειρουργικές επεμβάσεις πεπτικού συστήματος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1.12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Π26Μ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Σύνθετη ενδοσκόπηση ανώτερου πεπτικού σε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3.44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Π26Χ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Σύνθετη ενδοσκόπηση ανώτερου πεπτικού  σε παθήσεις χωρίς καταστροφικές (συστηματικές)  συνέπειες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1.28</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Π27Α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ενδοσκοπήσεις ανώτερου πεπτικού, ημερήσια νοσηλεία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0.26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Π27Μ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ενδοσκοπήσεις ανώτερου πεπτικού  σε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2.60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Π27Χ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ενδοσκοπήσεις ανώτερου πεπτικού χωρίς καταστροφικές (συστηματικές)  συνέπειες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Π28Μ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Ενδοσκόπηση κατώτερου πεπτικού σε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2.13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Π28Χ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sz w:val="20"/>
                <w:szCs w:val="20"/>
              </w:rPr>
            </w:pPr>
            <w:r w:rsidRPr="001B3A55">
              <w:rPr>
                <w:rFonts w:ascii="Arial" w:eastAsia="Times New Roman" w:hAnsi="Arial" w:cs="Arial"/>
                <w:sz w:val="20"/>
                <w:szCs w:val="20"/>
              </w:rPr>
              <w:t>Ενδοσκόπηση κατώτερου πεπτικού σε παθήσεις χωρίς καταστροφικές (συστηματικές) συνέπειες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0.90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Π44Χ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Φλεγμονώδης νόσος του εντέρου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Ρ05Χ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Ασθένειες σχετιζόμενες με τον </w:t>
            </w:r>
            <w:r w:rsidRPr="00E56271">
              <w:rPr>
                <w:rFonts w:ascii="Arial" w:eastAsia="Times New Roman" w:hAnsi="Arial" w:cs="Arial"/>
                <w:color w:val="000000"/>
                <w:sz w:val="20"/>
                <w:szCs w:val="20"/>
                <w:lang w:val="en-US"/>
              </w:rPr>
              <w:t>HIV</w:t>
            </w:r>
            <w:r w:rsidRPr="001B3A55">
              <w:rPr>
                <w:rFonts w:ascii="Arial" w:eastAsia="Times New Roman" w:hAnsi="Arial" w:cs="Arial"/>
                <w:color w:val="000000"/>
                <w:sz w:val="20"/>
                <w:szCs w:val="20"/>
              </w:rPr>
              <w:t xml:space="preserve">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2.21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Ρ10Χ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Χειρουργικές επεμβάσεις για λοιμώδη και παρασιτικά νοσήματα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1.69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Ρ21Χ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Μετεγχειρητικές και μετατραυματικές λοιμώξεις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0.80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Ρ22Μ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Εμπύρετο αγνώστου προέλευσης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1.14</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Ρ22Χ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Εμπύρετο αγνώστου προέλευσης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Ρ24Μβ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Άλλα λοιμώδη και παρασιτικά νοσήματα με σοβαρές ή μέτριας βαρύτητας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1.45</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Σ21Α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Λέμφωμα και μη-οξεία λευχαιμία, ημερήσια νοσηλεία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0.20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Τ06Χ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Σημαντική χειρουργική επέμβαση σε νεογνό με βάρος εισαγωγής &gt;2499  </w:t>
            </w:r>
            <w:r w:rsidRPr="00E56271">
              <w:rPr>
                <w:rFonts w:ascii="Arial" w:eastAsia="Times New Roman" w:hAnsi="Arial" w:cs="Arial"/>
                <w:color w:val="000000"/>
                <w:sz w:val="20"/>
                <w:szCs w:val="20"/>
                <w:lang w:val="en-US"/>
              </w:rPr>
              <w:t>gr</w:t>
            </w:r>
            <w:r w:rsidRPr="001B3A55">
              <w:rPr>
                <w:rFonts w:ascii="Arial" w:eastAsia="Times New Roman" w:hAnsi="Arial" w:cs="Arial"/>
                <w:color w:val="000000"/>
                <w:sz w:val="20"/>
                <w:szCs w:val="20"/>
              </w:rPr>
              <w:t xml:space="preserve"> χωρίς πολλαπλά μείζονα προβλήματα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4.58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Τ26Μγ</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Νεογνό με βάρος εισαγωγής 2000-2499 </w:t>
            </w:r>
            <w:r w:rsidRPr="00E56271">
              <w:rPr>
                <w:rFonts w:ascii="Arial" w:eastAsia="Times New Roman" w:hAnsi="Arial" w:cs="Arial"/>
                <w:color w:val="000000"/>
                <w:sz w:val="20"/>
                <w:szCs w:val="20"/>
                <w:lang w:val="en-US"/>
              </w:rPr>
              <w:t>gr</w:t>
            </w:r>
            <w:r w:rsidRPr="001B3A55">
              <w:rPr>
                <w:rFonts w:ascii="Arial" w:eastAsia="Times New Roman" w:hAnsi="Arial" w:cs="Arial"/>
                <w:color w:val="000000"/>
                <w:sz w:val="20"/>
                <w:szCs w:val="20"/>
              </w:rPr>
              <w:t xml:space="preserve"> χωρίς σημαντική χειρουργική επέμβαση με άλλο πρόβλημα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2.04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Τ27Μγ</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Νεογνό με βάρος εισαγωγής &gt;2499 </w:t>
            </w:r>
            <w:r w:rsidRPr="00E56271">
              <w:rPr>
                <w:rFonts w:ascii="Arial" w:eastAsia="Times New Roman" w:hAnsi="Arial" w:cs="Arial"/>
                <w:color w:val="000000"/>
                <w:sz w:val="20"/>
                <w:szCs w:val="20"/>
                <w:lang w:val="en-US"/>
              </w:rPr>
              <w:t>gr</w:t>
            </w:r>
            <w:r w:rsidRPr="001B3A55">
              <w:rPr>
                <w:rFonts w:ascii="Arial" w:eastAsia="Times New Roman" w:hAnsi="Arial" w:cs="Arial"/>
                <w:color w:val="000000"/>
                <w:sz w:val="20"/>
                <w:szCs w:val="20"/>
              </w:rPr>
              <w:t xml:space="preserve"> χωρίς σημαντική χειρουργική επέμβαση με άλλο πρόβλημα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0.95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Υ05Μ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Διουρηθρική προστατεκτομή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2.94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Υ05Χ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Διουρηθρική προστατεκτομή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Υ06Μ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Ελάσσονες επεμβάσεις ουροδόχου κύστης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2.46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Υ07Μ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Διουρηθρικές επεμβάσεις εκτός της προστατεκτομής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1.45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Υ07Χ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Διουρηθρικές επεμβάσεις εκτός της προστατεκτομής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0.64</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lastRenderedPageBreak/>
              <w:t>Υ08Μ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ουρήθρας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1.43</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Υ08Χ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ουρήθρας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Υ09Χ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επεμβάσεις για παθήσεις των νεφρών και της ουροποιητικής οδού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0.86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Υ20Χ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Νεφρική ανεπάρκεια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Υ23Μ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Λοιμώξεις των νεφρών και της ουροποιητικής οδού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1.61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Υ23Χ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Λοιμώξεις των νεφρών και της ουροποιητικής οδού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Υ25Μ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Συμπτώματα και σημεία των νεφρών και της ουροποιητικής οδού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1.16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Υ27Μ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παθήσεις των νεφρών και της ουροποιητικής οδού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1.73</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Υ28Α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Περιτοναϊκή κάθαρση</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0.18</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Υ29Α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Αιμοκάθαρση</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0.11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Φ11Χ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Πολλαπλά τραύματα χωρίς σημαντικές επεμβάσεις και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1.94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Φ24Χ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επεμβάσεις για τραυματισμούς κάτω άκρου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0.94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Φ25Μ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επεμβάσεις για τραυματισμούς της άκρας χειρός με συνυπάρχουσες παθήσεις ή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1.37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Φ25Χ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επεμβάσεις για τραυματισμούς της άκρας χειρός χωρίς συνυπάρχουσες παθήσεις ή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Φ26Μ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επεμβάσεις για άλλους τραυματισμούς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2.68</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Φ27Χ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Δερματικό μόσχευμα για τραυματισμούς εξαιρουμένης της άκρας χειρός χωρίς μεταφορά μικροαγγειακού ιστού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1.81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Φ60Χ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Τραυματισμοί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Φ61Α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Αλλεργικές αντιδράσεις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0.29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Φ63Χ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Δευτερογενείς επιπλοκές  θεραπείας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Φ64Χ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Άλλος τραυματισμός, δηλητηρίαση και τοξική επίδραση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0.31</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Χ01Μ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Χειρουργικές επεμβάσεις για διαγνώσεις που σχετίζονται με άλλη χρήση υπηρεσιών υγείας με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1.45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Χ20Μ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Φυσική ιατρική αποκατάσταση,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2.26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Χ23Μ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Άλλο </w:t>
            </w:r>
            <w:r w:rsidRPr="00E56271">
              <w:rPr>
                <w:rFonts w:ascii="Arial" w:eastAsia="Times New Roman" w:hAnsi="Arial" w:cs="Arial"/>
                <w:color w:val="000000"/>
                <w:sz w:val="20"/>
                <w:szCs w:val="20"/>
                <w:lang w:val="en-US"/>
              </w:rPr>
              <w:t>follow</w:t>
            </w:r>
            <w:r w:rsidRPr="001B3A55">
              <w:rPr>
                <w:rFonts w:ascii="Arial" w:eastAsia="Times New Roman" w:hAnsi="Arial" w:cs="Arial"/>
                <w:color w:val="000000"/>
                <w:sz w:val="20"/>
                <w:szCs w:val="20"/>
              </w:rPr>
              <w:t xml:space="preserve"> </w:t>
            </w:r>
            <w:r w:rsidRPr="00E56271">
              <w:rPr>
                <w:rFonts w:ascii="Arial" w:eastAsia="Times New Roman" w:hAnsi="Arial" w:cs="Arial"/>
                <w:color w:val="000000"/>
                <w:sz w:val="20"/>
                <w:szCs w:val="20"/>
                <w:lang w:val="en-US"/>
              </w:rPr>
              <w:t>up</w:t>
            </w:r>
            <w:r w:rsidRPr="001B3A55">
              <w:rPr>
                <w:rFonts w:ascii="Arial" w:eastAsia="Times New Roman" w:hAnsi="Arial" w:cs="Arial"/>
                <w:color w:val="000000"/>
                <w:sz w:val="20"/>
                <w:szCs w:val="20"/>
              </w:rPr>
              <w:t xml:space="preserve"> μετά από χειρουργική επέμβαση και ιατρική φροντίδα, με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1.70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Χ24Μ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Άλλοι παράγοντες που επηρεάζουν την κατάσταση της υγείας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0.64</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Χ25Α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Συγγενείς ανωμαλίες και προβλήματα που αναδύονται από τη νεογνική περίοδο</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0.90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Ψ20Α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Θεραπεία ψυχικών διαταραχών με ηλεκτροσπασμοθεραπεία, ημερήσια νοσηλεία</w:t>
            </w:r>
          </w:p>
        </w:tc>
        <w:tc>
          <w:tcPr>
            <w:tcW w:w="284" w:type="dxa"/>
            <w:tcBorders>
              <w:top w:val="nil"/>
              <w:left w:val="nil"/>
              <w:bottom w:val="nil"/>
              <w:right w:val="single" w:sz="8" w:space="0" w:color="auto"/>
            </w:tcBorders>
            <w:shd w:val="clear" w:color="auto" w:fill="auto"/>
            <w:vAlign w:val="center"/>
            <w:hideMark/>
          </w:tcPr>
          <w:p w:rsidR="007E1033" w:rsidRPr="001B3A55" w:rsidRDefault="007E1033" w:rsidP="004D4EAA">
            <w:pPr>
              <w:spacing w:after="0" w:line="240" w:lineRule="auto"/>
              <w:jc w:val="right"/>
              <w:rPr>
                <w:rFonts w:ascii="Arial" w:eastAsia="Times New Roman" w:hAnsi="Arial" w:cs="Arial"/>
                <w:color w:val="000000"/>
                <w:sz w:val="16"/>
                <w:szCs w:val="16"/>
              </w:rPr>
            </w:pPr>
            <w:r w:rsidRPr="00E56271">
              <w:rPr>
                <w:rFonts w:ascii="Arial" w:eastAsia="Times New Roman" w:hAnsi="Arial" w:cs="Arial"/>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1B3A55" w:rsidRDefault="007E1033" w:rsidP="004D4EAA">
            <w:pPr>
              <w:spacing w:after="0" w:line="240" w:lineRule="auto"/>
              <w:rPr>
                <w:rFonts w:ascii="Calibri" w:eastAsia="Times New Roman" w:hAnsi="Calibri" w:cs="Times New Roman"/>
                <w:color w:val="000000"/>
              </w:rPr>
            </w:pPr>
            <w:r w:rsidRPr="00E56271">
              <w:rPr>
                <w:rFonts w:ascii="Calibri" w:eastAsia="Times New Roman" w:hAnsi="Calibri" w:cs="Times New Roman"/>
                <w:color w:val="000000"/>
                <w:lang w:val="en-US"/>
              </w:rPr>
              <w:t> </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Ψ43Α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Μείζονες συναισθηματικές διαταραχές</w:t>
            </w:r>
          </w:p>
        </w:tc>
        <w:tc>
          <w:tcPr>
            <w:tcW w:w="284" w:type="dxa"/>
            <w:tcBorders>
              <w:top w:val="nil"/>
              <w:left w:val="nil"/>
              <w:bottom w:val="nil"/>
              <w:right w:val="single" w:sz="8" w:space="0" w:color="auto"/>
            </w:tcBorders>
            <w:shd w:val="clear" w:color="auto" w:fill="auto"/>
            <w:vAlign w:val="center"/>
            <w:hideMark/>
          </w:tcPr>
          <w:p w:rsidR="007E1033" w:rsidRPr="00E56271" w:rsidRDefault="007E1033" w:rsidP="004D4EAA">
            <w:pPr>
              <w:spacing w:after="0" w:line="240" w:lineRule="auto"/>
              <w:jc w:val="right"/>
              <w:rPr>
                <w:rFonts w:ascii="Arial" w:eastAsia="Times New Roman" w:hAnsi="Arial" w:cs="Arial"/>
                <w:color w:val="000000"/>
                <w:sz w:val="16"/>
                <w:szCs w:val="16"/>
                <w:lang w:val="en-US"/>
              </w:rPr>
            </w:pPr>
            <w:r w:rsidRPr="00E56271">
              <w:rPr>
                <w:rFonts w:ascii="Arial" w:eastAsia="Times New Roman" w:hAnsi="Arial" w:cs="Arial"/>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r w:rsidRPr="00E56271">
              <w:rPr>
                <w:rFonts w:ascii="Calibri" w:eastAsia="Times New Roman" w:hAnsi="Calibri" w:cs="Times New Roman"/>
                <w:color w:val="000000"/>
                <w:lang w:val="en-US"/>
              </w:rPr>
              <w:t> </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Ψ44Α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συναισθηματικές και σωματόμορφες διαταραχές</w:t>
            </w:r>
          </w:p>
        </w:tc>
        <w:tc>
          <w:tcPr>
            <w:tcW w:w="284" w:type="dxa"/>
            <w:tcBorders>
              <w:top w:val="nil"/>
              <w:left w:val="nil"/>
              <w:bottom w:val="nil"/>
              <w:right w:val="single" w:sz="8" w:space="0" w:color="auto"/>
            </w:tcBorders>
            <w:shd w:val="clear" w:color="auto" w:fill="auto"/>
            <w:vAlign w:val="center"/>
            <w:hideMark/>
          </w:tcPr>
          <w:p w:rsidR="007E1033" w:rsidRPr="001B3A55" w:rsidRDefault="007E1033" w:rsidP="004D4EAA">
            <w:pPr>
              <w:spacing w:after="0" w:line="240" w:lineRule="auto"/>
              <w:jc w:val="right"/>
              <w:rPr>
                <w:rFonts w:ascii="Arial" w:eastAsia="Times New Roman" w:hAnsi="Arial" w:cs="Arial"/>
                <w:color w:val="000000"/>
                <w:sz w:val="16"/>
                <w:szCs w:val="16"/>
              </w:rPr>
            </w:pPr>
            <w:r w:rsidRPr="00E56271">
              <w:rPr>
                <w:rFonts w:ascii="Arial" w:eastAsia="Times New Roman" w:hAnsi="Arial" w:cs="Arial"/>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1B3A55" w:rsidRDefault="007E1033" w:rsidP="004D4EAA">
            <w:pPr>
              <w:spacing w:after="0" w:line="240" w:lineRule="auto"/>
              <w:rPr>
                <w:rFonts w:ascii="Calibri" w:eastAsia="Times New Roman" w:hAnsi="Calibri" w:cs="Times New Roman"/>
                <w:color w:val="000000"/>
              </w:rPr>
            </w:pPr>
            <w:r w:rsidRPr="00E56271">
              <w:rPr>
                <w:rFonts w:ascii="Calibri" w:eastAsia="Times New Roman" w:hAnsi="Calibri" w:cs="Times New Roman"/>
                <w:color w:val="000000"/>
                <w:lang w:val="en-US"/>
              </w:rPr>
              <w:t> </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Ψ48Α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Ψυχικές διαταραχές παιδικής ηλικίας</w:t>
            </w:r>
          </w:p>
        </w:tc>
        <w:tc>
          <w:tcPr>
            <w:tcW w:w="284" w:type="dxa"/>
            <w:tcBorders>
              <w:top w:val="nil"/>
              <w:left w:val="nil"/>
              <w:bottom w:val="nil"/>
              <w:right w:val="single" w:sz="8" w:space="0" w:color="auto"/>
            </w:tcBorders>
            <w:shd w:val="clear" w:color="auto" w:fill="auto"/>
            <w:vAlign w:val="center"/>
            <w:hideMark/>
          </w:tcPr>
          <w:p w:rsidR="007E1033" w:rsidRPr="00E56271" w:rsidRDefault="007E1033" w:rsidP="004D4EAA">
            <w:pPr>
              <w:spacing w:after="0" w:line="240" w:lineRule="auto"/>
              <w:jc w:val="right"/>
              <w:rPr>
                <w:rFonts w:ascii="Arial" w:eastAsia="Times New Roman" w:hAnsi="Arial" w:cs="Arial"/>
                <w:color w:val="000000"/>
                <w:sz w:val="16"/>
                <w:szCs w:val="16"/>
                <w:lang w:val="en-US"/>
              </w:rPr>
            </w:pPr>
            <w:r w:rsidRPr="00E56271">
              <w:rPr>
                <w:rFonts w:ascii="Arial" w:eastAsia="Times New Roman" w:hAnsi="Arial" w:cs="Arial"/>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r w:rsidRPr="00E56271">
              <w:rPr>
                <w:rFonts w:ascii="Calibri" w:eastAsia="Times New Roman" w:hAnsi="Calibri" w:cs="Times New Roman"/>
                <w:color w:val="000000"/>
                <w:lang w:val="en-US"/>
              </w:rPr>
              <w:t> </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lastRenderedPageBreak/>
              <w:t>Ω04Μ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Γναθοχειρουργική με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2.22</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Ω10Α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Επεμβάσεις ρινικές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sz w:val="20"/>
                <w:szCs w:val="20"/>
                <w:lang w:val="en-US"/>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0.71</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Ω11Α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Αμυγδαλεκτομή και/ή αδενοειδεκτομή</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0.54</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Ω12Α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ΩΡΛ επεμβάσεις και επεμβάσεις στοματικής κοιλότητας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0.84</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Ω14Α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στόματος και σιαλογόνων αδένων</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0.71</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Ω34Α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Λαρυγγοτραχειΐτιδα - επιγλωττίτιδα - τραχειοβροχίτιδα</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Ω36Μ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ΩΡΛ παθήσεις και παθήσεις στοματικής κοιλότητας με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0.99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Ω36Χ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ΩΡΛ παθήσεις και παθήσεις στοματικής κοιλότητας χωρίς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Α01Μ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Μείζονες επεμβάσεις θώρακος με καταστροφικές (συστηματικές)  συνυπάρχουσες παθήσεις-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4.98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Α01Χ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Μείζονες επεμβάσεις θώρακος χωρίς καταστροφικές (συστηματικές)  συνυπάρχουσες παθήσεις-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2.79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Α02Μα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χειρουργικές επεμβάσεις του αναπνευστικού με καταστροφικές (συστηματικές)  συνυπάρχουσες παθήσεις-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4.48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Α02Μβ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χειρουργικές επεμβάσεις του αναπνευστικού με σοβαρές ή μέτριας βαρύτητας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1.77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Α10Μ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Πάθηση του αναπνευστικού συστήματος με μηχανική υποστήριξη αναπνοής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5.24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Α10Χ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Πάθηση του αναπνευστικού συστήματος με μηχανική υποστήριξη αναπνοής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4.01</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Α11Χ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Πάθηση του αναπνευστικού συστήματος με μη επεμβατικό αερισμό</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3.94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Α21Μ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Πνευμονική εμβολή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2.26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Α21Χ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Πνευμονική εμβολή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Α22Μα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Λοιμώξεις/φλεγμονές του αναπνευστικού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2.00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Α22Μβ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Λοιμώξεις/φλεγμονές του αναπνευστικού με σοβαρές ή μέτριας βαρύτητας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1.18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Α24Μ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Πνευμονικό οίδημα και αναπνευστική ανεπάρκεια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1.88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Α24Χ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Πνευμονικό οίδημα και αναπνευστική ανεπάρκεια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0.98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Α26Μα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Μείζον τραύμα θώρακος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2.55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Α26Μβ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Μείζον τραύμα θώρακος με σοβαρές ή μέτριας βαρύτητας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Α31Μ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Νεοπλάσματα του αναπνευστικού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1.85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Α31Χ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Νεοπλάσματα του αναπνευστικού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0.94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Α33Μα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Πλευριτική συλλογή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2.09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Α33Μβ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Πλευριτική συλλογή με σοβαρές ή μέτριας βαρύτητας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Β01Μ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Μείζονες  επεμβάσεις πυέλου σε άρρενες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3.49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Β01Χ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Μείζονες  επεμβάσεις πυέλου σε άρρενες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2.49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Β20Μ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Κακοήθεια του ανδρικού αναπαραγωγικού συστήματος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1.37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lastRenderedPageBreak/>
              <w:t>Β20Χ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Κακοήθεια του ανδρικού αναπαραγωγικού συστήματος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Γ01Α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Πυελική εξεντέρωση και ριζική αιδοιεκτομή</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3.03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Γ04Μ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Υστερεκτομή για μη κακοήθεια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2.20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Γ12Μ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μήτρας και εξαρτημάτων για κακοήθεια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3.84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Γ12Χ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μήτρας και εξαρτημάτων για κακοήθεια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2.04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Γ20Μ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Κακοήθεια γυναικείου αναπαραγωγικού συστήματος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2.03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Γ20Χ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Κακοήθεια γυναικείου αναπαραγωγικού συστήματος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0.78</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Δ01Μ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Μεταφορά μικροαγγειακού ιστού για παθήσεις - ελλείμματα δέρματος, υποδορίου ιστού και μαστού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7.69</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Δ06A</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Μείζονες επεμβάσεις για παθήσεις μαστού</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1.34</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Δ12Xα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στα κάτω άκρα με έλκος/κυτταρίτιδα, χωρίς καταστροφικές (συστηματικές) συνυπάρχουσες παθήσεις - επιπλοκές με αποκατάσταση με δερματικό μόσχευμα/κρημνό</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3.20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Δ12Μ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στα κάτω άκρα με έλκος/κυτταρίτιδα,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5.03</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Δ22Μ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Κακοήθεις παθήσεις του μαστού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Δ22Χ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Κακοήθεις παθήσεις του μαστού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Δ24Μ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Κυτταρίτιδα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1.67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Δ29Μ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Κακοήθεια του δέρματος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2.24</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Ε01Α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Μεταμόσχευση ήπατος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sz w:val="20"/>
                <w:szCs w:val="20"/>
                <w:lang w:val="en-US"/>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23.00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Ε03Α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Μεταμόσχευση καρδιάς-πνευμόνων</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sz w:val="20"/>
                <w:szCs w:val="20"/>
                <w:lang w:val="en-US"/>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24.00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Ε04Α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Μεταμόσχευση πνευμόνων</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sz w:val="20"/>
                <w:szCs w:val="20"/>
                <w:lang w:val="en-US"/>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13.00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Ε05Α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Μεταμόσχευση Καρδιάς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sz w:val="20"/>
                <w:szCs w:val="20"/>
                <w:lang w:val="en-US"/>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30.00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Ε06Μ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Τραχειοστομία με μηχανική υποστήριξη αναπνοής &gt; 95 ώρες με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30.92</w:t>
            </w:r>
          </w:p>
        </w:tc>
      </w:tr>
      <w:tr w:rsidR="007E1033" w:rsidRPr="00E56271" w:rsidTr="004D4EAA">
        <w:trPr>
          <w:trHeight w:val="98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Ε06Χα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Τραχειοστομία με μηχανική υποστήριξη αναπνοής &gt; 95 ώρες χωρίς καταστροφικές (συστηματικές) συνυπάρχουσες  παθήσεις-επιπλοκές ή τραχειοστομία/(ή)μηχανική υποστήριξη αναπνοής &gt; 95 ώρες με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16.16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Ε06Χβ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Μηχανική υποστήριξη αναπνοής &gt; 95 ώρες χωρίς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12.22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Ε06Χγ</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Τραχειοστομία χωρίς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7.55</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Ε07Α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Αλλογενής μεταμόσχευση μυελού οστών</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17.12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Ε08Μ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Αυτόλογη μεταμόσχευση μυελού οστών με καταστροφικές (συστηματικές) συνυπάρχουσες παθήσεις-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8.38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Ε08Χ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Αυτόλογη μεταμόσχευση μυελού οστών χωρίς καταστροφικές (συστηματικές) συνυπάρχουσες παθήσεις-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3.05</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Ε09Α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Μεταμόσχευση παγκρέατος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sz w:val="20"/>
                <w:szCs w:val="20"/>
                <w:lang w:val="en-US"/>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11.00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Ε09Μ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Μεταμόσχευση νεφρού με μεταμόσχευση παγκρέατος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center"/>
              <w:rPr>
                <w:rFonts w:ascii="Calibri" w:eastAsia="Times New Roman" w:hAnsi="Calibri" w:cs="Times New Roman"/>
                <w:color w:val="000000"/>
                <w:lang w:val="en-US"/>
              </w:rPr>
            </w:pPr>
            <w:r w:rsidRPr="00E56271">
              <w:rPr>
                <w:rFonts w:ascii="Calibri" w:eastAsia="Times New Roman" w:hAnsi="Calibri" w:cs="Times New Roman"/>
                <w:color w:val="000000"/>
                <w:lang w:val="en-US"/>
              </w:rPr>
              <w:t>#REF!</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Ε09Χ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Μεταμόσχευση νεφρού χωρίς μεταμόσχευση παγκρέατος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center"/>
              <w:rPr>
                <w:rFonts w:ascii="Calibri" w:eastAsia="Times New Roman" w:hAnsi="Calibri" w:cs="Times New Roman"/>
                <w:color w:val="000000"/>
                <w:lang w:val="en-US"/>
              </w:rPr>
            </w:pPr>
            <w:r w:rsidRPr="00E56271">
              <w:rPr>
                <w:rFonts w:ascii="Calibri" w:eastAsia="Times New Roman" w:hAnsi="Calibri" w:cs="Times New Roman"/>
                <w:color w:val="000000"/>
                <w:lang w:val="en-US"/>
              </w:rPr>
              <w:t>#REF!</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Ε10Α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Εμφύτευση συσκευών κοιλιακής υποβοήθησης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sz w:val="20"/>
                <w:szCs w:val="20"/>
                <w:lang w:val="en-US"/>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55.64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lastRenderedPageBreak/>
              <w:t>Ε11Μ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Εισαγωγή εμφυτεύσιμης συσκευής έγχυσης στη σπονδυλική στήλη με καταστροφικές (συστηματικές) συνυπάρχουσες παθήσεις-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6.65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Ε11Χ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Εισαγωγή εμφυτεύσιμης συσκευής έγχυσης στη σπονδυλική στήλη χωρίς καταστροφικές (συστηματικές) συνυπάρχουσες παθήσεις-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3.32</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Ζ01Α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Μηχανική υποστήριξη αναπνοής σε εγκαύματα και σοβαρά ολικού πάχους εγκαύματα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23.69</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Ζ02Μ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Άλλα εγκαύματα με δερματικό μόσχευμα με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6.15</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Ζ21Α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Σοβαρά εγκαύματα</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0.88</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Ζ22Μ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Άλλα εγκαύματα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Η01Μ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παγκρέατος, ήπατος και αναστόμωση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4.41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Η01Χ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παγκρέατος, ήπατος και αναστόμωση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2.60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Η02Μα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Μείζονες επεμβάσεις των χοληφόρων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3.87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Η02Μβ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Μείζονες επεμβάσεις των χοληφόρων με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1B3A55" w:rsidRDefault="007E1033" w:rsidP="004D4EAA">
            <w:pPr>
              <w:spacing w:after="0" w:line="240" w:lineRule="auto"/>
              <w:rPr>
                <w:rFonts w:ascii="Calibri" w:eastAsia="Times New Roman" w:hAnsi="Calibri" w:cs="Times New Roman"/>
                <w:color w:val="000000"/>
              </w:rPr>
            </w:pPr>
            <w:r w:rsidRPr="00E56271">
              <w:rPr>
                <w:rFonts w:ascii="Calibri" w:eastAsia="Times New Roman" w:hAnsi="Calibri" w:cs="Times New Roman"/>
                <w:color w:val="000000"/>
                <w:lang w:val="en-US"/>
              </w:rPr>
              <w:t> </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Η02Χ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Μείζονες επεμβάσεις των χοληφόρων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1.58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Η05Μ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Διαγνωστικές ηπατοχολικές επεμβάσεις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3.43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Η06Μ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χειρουργικές ηπατοχολικές  επεμβάσεις και επεμβάσεις  παγκρέατος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2.97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Η06Χ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χειρουργικές ηπατοχολικές επεμβάσεις και επεμβάσεις παγκρέατος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0.72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Η07Μ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Ανοικτή χολοκυστεκτομή με κλειστό χοληδόχο πόρο ή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3.26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Η20Μ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Ενδοσκοπικές επεμβάσεις για αιμορραγία οισοφαγικών κιρσών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2.70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Η20Χ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Ενδοσκοπικές επεμβάσεις για αιμορραγία οισοφαγικών κιρσών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0.99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Η23Μ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Ενδοσκοπική παλίνδρομη χολαγγειοπαγκρεατογραφία σε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1.50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Η40Μα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Κίρρωση και αλκοολική ηπατίτιδα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1.42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Η40Μβ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Κίρρωση και αλκοολική ηπατίτιδα με σοβαρές ή μέτριας βαρύτητας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Η41Μ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Κακοήθεια του ηπατοχολικού συστήματος και παγκρέατος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1.46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Η41Χ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Κακοήθεια του ηπατοχολικού συστήματος και παγκρέατος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Η42Μ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Διαταραχές παγκρέατος εκτός από κακοήθεια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Η42Χ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Διαταραχές παγκρέατος - παγκρεατίτιδα χωρίς κακοήθεια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Θ01Μ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Χειρουργικές επεμβάσεις για επιπλοκές του διαβήτη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6.40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Θ01Χ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Χειρουργικές επεμβάσεις για επιπλοκές του διαβήτη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2.89</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Θ02Μ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υπόφυσης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4.76</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Θ02Χ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υπόφυσης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3.01</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Θ03Α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Επεμβάσεις επινεφριδίων</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3.08</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lastRenderedPageBreak/>
              <w:t>Θ04Μ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Μείζονες επεμβάσεις για την παχυσαρκία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3.26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Θ04Χ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Μείζονες επεμβάσεις για την παχυσαρκία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1.50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Θ05Μ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παραθυρεοειδών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2.74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Θ05Χ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παραθυρεοειδών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Θ06Μ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θυρεοειδούς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2.39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Θ06Χ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θυρεοειδούς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1.37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Θ09Μα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χειρουργικές επεμβάσεις για ενδοκρινολογικές, διατροφικές και μεταβολικές διαταραχές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4.08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Θ09Μβ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χειρουργικές επεμβάσεις για ενδοκρινολογικές, διατροφικές και μεταβολικές διαταραχές με σοβαρές ή μέτριας βαρύτητας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1.73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Θ20Μ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Διαβήτης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4.43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Θ24Μ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Ενδοκρινολογικές διαταραχές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1.89</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Ι20Α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Τοξίκωση από οινοπνευματώδη και κατάσταση απόσυρσης (σύνδρομο στέρησης)</w:t>
            </w:r>
          </w:p>
        </w:tc>
        <w:tc>
          <w:tcPr>
            <w:tcW w:w="284" w:type="dxa"/>
            <w:tcBorders>
              <w:top w:val="nil"/>
              <w:left w:val="nil"/>
              <w:bottom w:val="nil"/>
              <w:right w:val="single" w:sz="8" w:space="0" w:color="auto"/>
            </w:tcBorders>
            <w:shd w:val="clear" w:color="auto" w:fill="auto"/>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1B3A55" w:rsidRDefault="007E1033" w:rsidP="004D4EAA">
            <w:pPr>
              <w:spacing w:after="0" w:line="240" w:lineRule="auto"/>
              <w:rPr>
                <w:rFonts w:ascii="Calibri" w:eastAsia="Times New Roman" w:hAnsi="Calibri" w:cs="Times New Roman"/>
                <w:color w:val="000000"/>
              </w:rPr>
            </w:pPr>
            <w:r w:rsidRPr="00E56271">
              <w:rPr>
                <w:rFonts w:ascii="Calibri" w:eastAsia="Times New Roman" w:hAnsi="Calibri" w:cs="Times New Roman"/>
                <w:color w:val="000000"/>
                <w:lang w:val="en-US"/>
              </w:rPr>
              <w:t> </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Ι21Α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Τοξίκωση από ψυχοδραστικές ουσίες (ναρκωτικά) και κατάσταση απόσυρσης (σύνδρομο στέρησης)</w:t>
            </w:r>
          </w:p>
        </w:tc>
        <w:tc>
          <w:tcPr>
            <w:tcW w:w="284" w:type="dxa"/>
            <w:tcBorders>
              <w:top w:val="nil"/>
              <w:left w:val="nil"/>
              <w:bottom w:val="nil"/>
              <w:right w:val="single" w:sz="8" w:space="0" w:color="auto"/>
            </w:tcBorders>
            <w:shd w:val="clear" w:color="auto" w:fill="auto"/>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1B3A55" w:rsidRDefault="007E1033" w:rsidP="004D4EAA">
            <w:pPr>
              <w:spacing w:after="0" w:line="240" w:lineRule="auto"/>
              <w:rPr>
                <w:rFonts w:ascii="Calibri" w:eastAsia="Times New Roman" w:hAnsi="Calibri" w:cs="Times New Roman"/>
                <w:color w:val="000000"/>
              </w:rPr>
            </w:pPr>
            <w:r w:rsidRPr="00E56271">
              <w:rPr>
                <w:rFonts w:ascii="Calibri" w:eastAsia="Times New Roman" w:hAnsi="Calibri" w:cs="Times New Roman"/>
                <w:color w:val="000000"/>
                <w:lang w:val="en-US"/>
              </w:rPr>
              <w:t> </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Κ01Μ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Εμφύτευση  αυτόματου εμφυτεύσιμου καρδιακού απινιδωτή, ολοκληρωμένο σύστημα,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7.53</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Κ03Μ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καρδιακών βαλβίδων με χρήση εξωσωματικής κυκλοφορίας με επεμβατικό καρδιακό καθετηριασμό με καταστροφικές (συστηματικές) συνυπάρχουσες παθήσεις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11.27</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Κ03Χ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καρδιακών βαλβίδων με χρήση εξωσωματικής κυκλοφορίας με επεμβατικό καρδιακό καθετηριασμό χωρίς καταστροφικές (συστηματικές) συνυπάρχουσες παθήσεις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7.47</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Κ04Μ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καρδιακών βαλβίδων με χρήση εξωσωματικής κυκλοφορίας χωρίς επεμβατικό καρδιακό καθετηριασμό με καταστροφικές (συστηματικές) συνυπάρχουσες παθήσεις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8.91</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Κ04Χ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καρδιακών βαλβίδων με χρήση εξωσωματικής κυκλοφορίας χωρίς επεμβατικό καρδιακό καθετηριασμό χωρίς καταστροφικές (συστηματικές) συνυπάρχουσες παθήσεις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5.82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Κ05Μ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Στεφανιαία παράκαμψη με επεμβατικό καρδιακό καθετηριασμό με επανεπέμβαση ή με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8.82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Κ05Χ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Στεφανιαία παράκαμψη με επεμβατικό καρδιακό καθετηριασμό χωρίς επανεπέμβαση χωρίς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6.49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Κ06Μ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Στεφανιαία παράκαμψη χωρίς επεμβατικό καρδιακό καθετηριασμό με επανεπέμβαση ή με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5.92</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Κ06Χ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Στεφανιαία παράκαμψη χωρίς επεμβατικό καρδιακό καθετηριασμό χωρίς επανεπέμβαση χωρίς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4.27</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Κ07Μα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καρδιο-θωρακοχειρουργικές /αγγειοχειρουργικές επεμβάσεις με χρήση εξωσωματικής κυκλοφορίας με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8.81</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lastRenderedPageBreak/>
              <w:t>Κ07Μβ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καρδιο-θωρακοχειρουργικές /αγγειοχειρουργικές επεμβάσεις με χρήση εξωσωματικής κυκλοφορίας με σοβαρές ή μέτριας βαρύτητας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6.05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Κ07Χ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καρδιο-θωρακοχειρουργικές /αγγειοχειρουργικές επεμβάσεις με χρήση εξωσωματικής κυκλοφορίας χωρίς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4.75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Κ08Μ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Μείζονες επανορθωτικές επεμβάσεις αγγείων χωρίς χρήση εξωσωματικής κυκλοφορίας με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7.21</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Κ08Χ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Μείζονες επανορθωτικές επεμβάσεις αγγείων χωρίς χρήση εξωσωματικής κυκλοφορίας χωρίς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3.69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Κ09Μα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καρδιοθωρακικές χειρουργικές επεμβάσεις χωρίς χρήση εξωσωματικής κυκλοφορίας με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5.13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Κ09Μβ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καρδιοθωρακικές χειρουργικές επεμβάσεις χωρίς χρήση εξωσωματικής κυκλοφορίας με σοβαρές ή μέτριας βαρύτητας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3.16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Κ09Χ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καρδιοθωρακικές χειρουργικές επεμβάσεις χωρίς χρήση εξωσωματικής κυκλοφορίας χωρίς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2.20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Κ10Μ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Διαδερμικές επεμβάσεις στεφανιαίων αγγείων με ΟΕΜ (οξύ έμφραγμα μυοκαρδίου) με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3.35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Κ10Χ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Διαδερμικές επεμβάσεις στεφανιαίων αγγείων με ΟΕΜ (οξύ έμφραγμα μυοκαρδίου) χωρίς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1.90</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Κ11Μ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Ακρωτηριασμός λόγω παθήσεων του κυκλοφορικού,  εξαιρουμένων των άνω άκρου και δακτύλων άκρου ποδός,  με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7.52</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Κ11Χ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Ακρωτηριασμός λόγω παθήσεων του κυκλοφορικού,  εξαιρουμένων των άνω άκρου και δακτύλων άκρου ποδός, χωρίς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4.00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Κ12Μ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Εμφύτευση βηματοδότη, ολοκληρωμένο σύστημα, με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3.87</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Κ13Μ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Ακρωτηριασμός άνω άκρου και δακτύλων άκρου ποδός λόγω διαταραχών του κυκλοφορικού με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4.10</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Κ13Χ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Ακρωτηριασμός άνω άκρου ή δακτύλων άκρου ποδός λόγω παθήσεων του κυκλοφορικού χωρίς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1.93</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Κ14Μα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Αγγειακές επεμβάσεις, εξαιρουμένων των μειζόνων επανορθωτικών επεμβάσεων, χωρίς εξωσωματική κυκλοφορία, με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3.79</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Κ14Μβ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Αγγειακές επεμβάσεις, εξαιρουμένων των μειζόνων επανορθωτικών επεμβάσεων, χωρίς εξωσωματική κυκλοφορία, με σοβαρές ή μέτριας βαρύτητας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1.82</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Κ22Α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Αορτικά βαλβιδοφόρα μοσχεύματα</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8.00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Κ30Μ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Πάθηση του κυκλοφορικού με μηχανική υποστήριξη αναπνοής με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5.40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Κ30Χ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Πάθηση του κυκλοφορικού με μηχανική υποστήριξη αναπνοής χωρίς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3.65</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Κ31Μ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Διαταραχές του κυκλοφορικού με ΟΕΜ (οξύ έμφραγμα μυοκαρδίου) με επεμβατικό καρδιακό καθετηριασμό με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2.31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Κ41Μ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Λοιμώδης ενδοκαρδίτιδα με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4.95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lastRenderedPageBreak/>
              <w:t>Κ41Χ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Λοιμώδης ενδοκαρδίτιδα χωρίς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2.47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Κ42Μ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Καρδιακή ανεπάρκεια και καταπληξία με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2.12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Κ42Χ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Καρδιακή ανεπάρκεια και καταπληξία χωρίς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0.96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Κ43Μ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Συγκοπή και </w:t>
            </w:r>
            <w:r w:rsidRPr="00E56271">
              <w:rPr>
                <w:rFonts w:ascii="Arial" w:eastAsia="Times New Roman" w:hAnsi="Arial" w:cs="Arial"/>
                <w:color w:val="000000"/>
                <w:sz w:val="20"/>
                <w:szCs w:val="20"/>
                <w:lang w:val="en-US"/>
              </w:rPr>
              <w:t>collapsus</w:t>
            </w:r>
            <w:r w:rsidRPr="001B3A55">
              <w:rPr>
                <w:rFonts w:ascii="Arial" w:eastAsia="Times New Roman" w:hAnsi="Arial" w:cs="Arial"/>
                <w:color w:val="000000"/>
                <w:sz w:val="20"/>
                <w:szCs w:val="20"/>
              </w:rPr>
              <w:t xml:space="preserve"> με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1.52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Κ43Χ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Συγκοπή και </w:t>
            </w:r>
            <w:r w:rsidRPr="00E56271">
              <w:rPr>
                <w:rFonts w:ascii="Arial" w:eastAsia="Times New Roman" w:hAnsi="Arial" w:cs="Arial"/>
                <w:color w:val="000000"/>
                <w:sz w:val="20"/>
                <w:szCs w:val="20"/>
                <w:lang w:val="en-US"/>
              </w:rPr>
              <w:t>collapsus</w:t>
            </w:r>
            <w:r w:rsidRPr="001B3A55">
              <w:rPr>
                <w:rFonts w:ascii="Arial" w:eastAsia="Times New Roman" w:hAnsi="Arial" w:cs="Arial"/>
                <w:color w:val="000000"/>
                <w:sz w:val="20"/>
                <w:szCs w:val="20"/>
              </w:rPr>
              <w:t xml:space="preserve"> χωρίς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Κ45Μα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παθήσεις του κυκλοφορικού  με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2.51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Κ46Μ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Αρρυθμία, καρδιακή ανακοπή και διαταραχές  αγωγιμότητας με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Κ46Χ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Αρρυθμία, καρδιακή ανακοπή και διαταραχές αγωγιμότητας χωρίς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Κ47Μ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Ασταθής στηθάγχη με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0.78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Κ47Χ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Ασταθής στηθάγχη χωρίς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Κ52Μ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Εμφύτευση αμφικοιλιακού απινιδωτή, ολοκληρωμένο σύστημα, με καταστροφικές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12.50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Κ53Μ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Αντικατάσταση αμφικοιλιακού απινιδωτή, ολοκληρωμένο σύστημα, με καταστροφικές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11.25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Κ54Μ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Εμφύτευση αμφικοιλιακού βηματοδότη ολοκληρωμένο σύστημα, με καταστροφικές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4.17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Κ55Μ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Αντικατάσταση αμφικοιλιακού βηματοδότη, ολοκληρωμένο σύστημα, με καταστροφικές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4.17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Κ56Μ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Διακαθετηριακή τοποθέτηση καρδιακής βαλβίδας με καταστροφικές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12.50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Κ56Χ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Διακαθετηριακή τοποθέτηση καρδιακής βαλβίδας χωρίς καταστροφικές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10.83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Κ57Μ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Διακορυφαία δια-αορτική τοποθέτηση καρδιακής βαλβίδας με καταστροφικές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13.33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Κ57Χ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Διακορυφαία δια-αορτική τοποθέτηση καρδιακής βαλβίδας χωρίς καταστροφικές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11.67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Κ58Μ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Διακαθετηριακή βαλβιδοπλαστική καρδιακής βαλβίδας με καταστροφικές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3.33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Κ58Χ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Διακαθετηριακή βαλβιδοπλαστική καρδιακής βαλβίδας χωρίς καταστροφικές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2.50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Κ59Α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Διακαθετηριακή αντικατάσταση ή διόρθωση καρδιακών βαλβίδων χωρίς καταστροφικές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4.58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Κ60Α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Διακαθετηριακή αντιμετώπιση μυοκαρδιοπάθειας, χωρίς καταστροφικές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5.42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Κ61Α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Διαδερμική - διακαθετηριακή τοποθέτηση συσκευών σε καρδιακή κοιλότητα ή σύγκλειση καρδιακών τρημάτων</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10.83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Κ62Α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Επεμβατική σύγκλειση μεσοκολπικού ή μεσοκοιλιακού ελλείμματος σε ασθενή &lt;18 ετών</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12.50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Κ63Α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Επεμβατική σύγκλειση αρτηριακού πόρου σε ασθενή &lt;18 ετών</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7.50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Κ64Α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Επεμβατική σύγκλειση αορτοπνευμονικού παράπλευρου σε ασθενή &lt;18 ετών</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3.33</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Κ65Α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Επεμβατική διάνοιξη μεσοκολπικής επικοινωνίας σε ασθενή &lt;18 ετών</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1.67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Κ66Μ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Βαλβιδοπλαστική ή αγγειοπλαστική για συγγενή καρδιοπάθεια σε ασθενή &lt;18 ετών με καταστροφικές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4.58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lastRenderedPageBreak/>
              <w:t>Κ66Χ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Βαλβιδοπλαστική ή αγγειοπλαστική για συγγενή καρδιοπάθεια σε ασθενή &lt;18 ετών χωρίς καταστροφικές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4.17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Κ67Α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Τοποθέτηση ενδοπρόθεσης (</w:t>
            </w:r>
            <w:r w:rsidRPr="00E56271">
              <w:rPr>
                <w:rFonts w:ascii="Arial" w:eastAsia="Times New Roman" w:hAnsi="Arial" w:cs="Arial"/>
                <w:color w:val="000000"/>
                <w:sz w:val="20"/>
                <w:szCs w:val="20"/>
                <w:lang w:val="en-US"/>
              </w:rPr>
              <w:t>stent</w:t>
            </w:r>
            <w:r w:rsidRPr="001B3A55">
              <w:rPr>
                <w:rFonts w:ascii="Arial" w:eastAsia="Times New Roman" w:hAnsi="Arial" w:cs="Arial"/>
                <w:color w:val="000000"/>
                <w:sz w:val="20"/>
                <w:szCs w:val="20"/>
              </w:rPr>
              <w:t>) σε πνευμονική αρτηρία ή στην περιοχή του ισθμού σε ασθενή &lt;18 ετών</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2.92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Λ01Μ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Τοκετός με καισαρική τομή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2.24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Λ03Μ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Έκτοπη κύηση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1.34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Λ04Μ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Καταστάσεις μετά τον τοκετό ή μετά την άμβλωση με χειρουργική επέμβαση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2.04</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Μ01Μ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Αμφοτερόπλευρες/πολλαπλές επεμβάσεις των μεγάλων αρθρώσεων κάτω άκρων με αναθεώρηση ή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8.65</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Μ01Χ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Αμφοτερόπλευρες/πολλαπλές επεμβάσεις των μεγάλων αρθρώσεων κάτω άκρων χωρίς αναθεώρηση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4.58</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Μ02Μ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sz w:val="20"/>
                <w:szCs w:val="20"/>
              </w:rPr>
            </w:pPr>
            <w:r w:rsidRPr="001B3A55">
              <w:rPr>
                <w:rFonts w:ascii="Arial" w:eastAsia="Times New Roman" w:hAnsi="Arial" w:cs="Arial"/>
                <w:sz w:val="20"/>
                <w:szCs w:val="20"/>
              </w:rPr>
              <w:t>Μεταφορά μικροαγγειακού ιστού ή (δερματικού μοσχεύματος με καταστροφικές (συστηματικές) ή σοβαρές συνυπάρχουσες παθήσεις – επιπλοκές), εξαιρουμένης της άκρας χείρας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8.95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Μ03Μ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Αρθροπλαστική ισχίου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4.80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Μ03Χ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E56271">
              <w:rPr>
                <w:rFonts w:ascii="Arial" w:eastAsia="Times New Roman" w:hAnsi="Arial" w:cs="Arial"/>
                <w:color w:val="000000"/>
                <w:sz w:val="20"/>
                <w:szCs w:val="20"/>
                <w:lang w:val="en-US"/>
              </w:rPr>
              <w:t>A</w:t>
            </w:r>
            <w:r w:rsidRPr="001B3A55">
              <w:rPr>
                <w:rFonts w:ascii="Arial" w:eastAsia="Times New Roman" w:hAnsi="Arial" w:cs="Arial"/>
                <w:color w:val="000000"/>
                <w:sz w:val="20"/>
                <w:szCs w:val="20"/>
              </w:rPr>
              <w:t>ρθροπλαστική ισχίου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3.42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Μ04Μ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Αρθροπλαστική γόνατος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3.82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Μ04Χ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Αρθροπλαστική γόνατος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3.27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Μ05Μ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sz w:val="20"/>
                <w:szCs w:val="20"/>
              </w:rPr>
            </w:pPr>
            <w:r w:rsidRPr="001B3A55">
              <w:rPr>
                <w:rFonts w:ascii="Arial" w:eastAsia="Times New Roman" w:hAnsi="Arial" w:cs="Arial"/>
                <w:sz w:val="20"/>
                <w:szCs w:val="20"/>
              </w:rPr>
              <w:t>Αρθροπλαστική άλλων αρθρώσεων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4.40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Μ05Χ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Αρθροπλαστική άλλων αρθρώσεων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2.94</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Μ06Α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Σοβαρές επεμβάσεις της σπονδυλικής στήλης, ινιοαυχενικής μοίρας ηλικία &lt;19 ετών</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9.37</w:t>
            </w:r>
          </w:p>
        </w:tc>
      </w:tr>
      <w:tr w:rsidR="007E1033" w:rsidRPr="00E56271" w:rsidTr="004D4EAA">
        <w:trPr>
          <w:trHeight w:val="122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Μ06Μα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Σοβαρές επεμβάσεις αποκατάστασης στη σπονδυλική στήλη είτε επεμβάσεις αποκατάστασης θωρακικών παραμορφώσεων, ηλικία &lt; 16 ετών, ή παρα/τετραπληγία με συνυπάρχουσες καταστροφικές ή σοβαρές επιπλοκές, ή επείγουσες χειρουργικές επεμβάσεις, ή επεμβάσεις για την αντιμετώπιση φλεγμονής στην περιοχή</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12.50</w:t>
            </w:r>
          </w:p>
        </w:tc>
      </w:tr>
      <w:tr w:rsidR="007E1033" w:rsidRPr="00E56271" w:rsidTr="004D4EAA">
        <w:trPr>
          <w:trHeight w:val="98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Μ06Μβ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Μεγάλης βαρύτητας επεμβάσεις στη σπονδυλική στήλη, με αντικατάσταση σπονδυλικού σώματος είτε για σοβαρή  φλεγμονώδη νόσο, είτε γιά κακοήθη νεοπλασία και συνυπάρχουσες καταστροφικές ή σοβαρές παθήσεις ή επιπλοκές, πάνω από 6 επίπεδα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7.97</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Μ06Μγ</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σπονδυλικής στήλης, ινιοαυχενική μοίρα, χωρίς αντικατάσταση του σπονδυλικού σώματος, χωρίς σοβαρή φλεγμονώδη νόσο ή κακοήθεια, με συνυπάρχουσες καταστροφικές ή σοβαρές παθήσεις ή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6.79</w:t>
            </w:r>
          </w:p>
        </w:tc>
      </w:tr>
      <w:tr w:rsidR="007E1033" w:rsidRPr="00E56271" w:rsidTr="004D4EAA">
        <w:trPr>
          <w:trHeight w:val="98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Μ06Χ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Σοβαρές επεμβάσεις στη σπονδυλική στήλη, ινιοαυχενική μοίρα, χωρίς ιδιαίτερα πολύπλοκα ή πολύ σύνθετη λειτουργία, χωρίς σπονδυλική αντικατάσταση του σώματος, χωρίς σοβαρή φλεγμονώδη νόσο ή κακόηθες νεόπλασμα, χωρίς συνυπάρχουσες καταστροφικές ή σοβαρές παθήσεις ή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3.45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Μ08Μ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επεμβάσεις ισχίου και μηριαίου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4.64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Μ08Χ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επεμβάσεις ισχίου και μηριαίου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2.76</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lastRenderedPageBreak/>
              <w:t>Μ09Mα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Χειρουργικές επεμβάσεις στη σπονδυλική στήλη με εσωτερική οστεοσύνθεση και συνυπάρχουσες καταστροφικές ή σοβαρές  επιπλοκές ή διορθωτική οπίσθια σπονδυλοδεσία ή  αντικατάσταση σπονδυλικού σώματος με εμφύτευμα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5.89</w:t>
            </w:r>
          </w:p>
        </w:tc>
      </w:tr>
      <w:tr w:rsidR="007E1033" w:rsidRPr="00E56271" w:rsidTr="004D4EAA">
        <w:trPr>
          <w:trHeight w:val="98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Μ09Μβ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Εξειδικευμένες χειρουργικές επεμβάσεις της σπονδυλικής στήλης με εσωτερική οστεοσύνθεση και σοβαρές συνοδές χειρουργικές επιπλοκές ή  αλλογενές οστικό μόσχευμα ή επεμβάσεις κυφοπλαστικής σε &gt; 2 επίπεδα ή σε 2 επίπεδα με συνυπάρχουσες καταστροφικές ή σοβαρές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3.98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Μ09Χ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Σπονδυλοδεσία χωρίς καταστροφικές (συστηματικές)  συνυπάρχουσες παθήσεις - επιπλοκές έως και 3 επίπεδα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4.70</w:t>
            </w:r>
          </w:p>
        </w:tc>
      </w:tr>
      <w:tr w:rsidR="007E1033" w:rsidRPr="00E56271" w:rsidTr="004D4EAA">
        <w:trPr>
          <w:trHeight w:val="98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Μ09Χα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Εξειδικευμένες χειρουργικέςεπεμβάσεις σε παραμορφωτικέςπαθήσεις της σπονδυλικής στήλης, ή πολύπλοκες σπονδυλοδεσίες ή επεμβάσεις κυφοπλαστικής χωρίς αντικατάσταση σπονδυλικού σώματος με εμφύτευμα, χωρίς οπίσθια σπονδυλοδεσία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5.04</w:t>
            </w:r>
          </w:p>
        </w:tc>
      </w:tr>
      <w:tr w:rsidR="007E1033" w:rsidRPr="00E56271" w:rsidTr="004D4EAA">
        <w:trPr>
          <w:trHeight w:val="98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Μ09Χβ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Εξειδικευμένες επεμβάσεις στη σπονδυλική στήλη με εσωτερική οστεοσύνθεση με χρήση μεσοσπονδύλιων κλωβών ή κυφοπλαστική σε 2 επίπεδα χωρίς συνυπάρχουσες καταστροφικές ή σοβαρές παθήσεις ή επιπλοκές ή με αντικατάσταση σπονδυλικού σώματος ή πάρα/τετραπληγία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3.02</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Μ10Μα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εξειδικευμένες χειρουργικές επεμβάσεις για την σπονδυλική στήλη, με συνυπάρχουσες καταστροφικές ή σοβαρές παθήσεις ή επιπλοκές ή με πολύπλοκες επεμμβάσεις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3.53</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Μ10Μβ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εξειδικευμένες χειρουργικές επεμβάσεις για την σπονδυλική στήλη, με συνυπάρχουσες καταστροφικές ή σοβαρές παθήσεις ή επιπλοκές χωρίς πολύπλοκες επεμμβάσεις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2.85</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Μ10Χα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Άλλες χειρουργικές επεμβάσεις στη σπονδυλική στήλη, χωρίς συνυπάρχουσες καταστροφικές ή σοβαρές παθήσεις ή επιπλοκές, με σύνθετες επεμβάσεις ή έλξη μέσω </w:t>
            </w:r>
            <w:r w:rsidRPr="00E56271">
              <w:rPr>
                <w:rFonts w:ascii="Arial" w:eastAsia="Times New Roman" w:hAnsi="Arial" w:cs="Arial"/>
                <w:color w:val="000000"/>
                <w:sz w:val="20"/>
                <w:szCs w:val="20"/>
                <w:lang w:val="en-US"/>
              </w:rPr>
              <w:t>Halo</w:t>
            </w:r>
            <w:r w:rsidRPr="001B3A55">
              <w:rPr>
                <w:rFonts w:ascii="Arial" w:eastAsia="Times New Roman" w:hAnsi="Arial" w:cs="Arial"/>
                <w:color w:val="000000"/>
                <w:sz w:val="20"/>
                <w:szCs w:val="20"/>
              </w:rPr>
              <w:t>, με σπονδυλικό κάταγμα, με πάρα/τετραπληγία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2.16</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Μ10Χβ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Άλλες χειρουργικές επεμβάσεις στη σπονδυλική στήλη, χωρίς συνυπάρχουσες καταστροφικές ή σοβαρές παθήσεις ή επιπλοκές, με σύνθετες επεμβάσεις ή έλξη μέσω </w:t>
            </w:r>
            <w:r w:rsidRPr="00E56271">
              <w:rPr>
                <w:rFonts w:ascii="Arial" w:eastAsia="Times New Roman" w:hAnsi="Arial" w:cs="Arial"/>
                <w:color w:val="000000"/>
                <w:sz w:val="20"/>
                <w:szCs w:val="20"/>
                <w:lang w:val="en-US"/>
              </w:rPr>
              <w:t>Halo</w:t>
            </w:r>
            <w:r w:rsidRPr="001B3A55">
              <w:rPr>
                <w:rFonts w:ascii="Arial" w:eastAsia="Times New Roman" w:hAnsi="Arial" w:cs="Arial"/>
                <w:color w:val="000000"/>
                <w:sz w:val="20"/>
                <w:szCs w:val="20"/>
              </w:rPr>
              <w:t>, χωρίς σπονδυλικό κάταγμα, εκτός από πάρα/τετραπληγία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1.81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Μ12Μα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Λοίμωξη/φλεγμονή οστού και άρθρωσης με διάφορες μυοσκελετικές επεμβάσεις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5.65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Μ12Μβ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Λοίμωξη/φλεγμονή οστού και άρθρωσης με διάφορες μυοσκελετικές επεμβάσεις με σοβαρές ή μέτριας βαρύτητας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3.35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Μ13Μ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βραχιονίου, κνήμης, περόνης και αστραγάλου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3.53</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Μ17Μ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Γναθοπροσωπικές επεμβάσεις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2.06</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Μ27Μ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μαλακών μορίων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2.59</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Μ28Μ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επεμβάσεις μυοσκελετικού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2.92</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Μ29Α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sz w:val="20"/>
                <w:szCs w:val="20"/>
              </w:rPr>
            </w:pPr>
            <w:r w:rsidRPr="001B3A55">
              <w:rPr>
                <w:rFonts w:ascii="Arial" w:eastAsia="Times New Roman" w:hAnsi="Arial" w:cs="Arial"/>
                <w:sz w:val="20"/>
                <w:szCs w:val="20"/>
              </w:rPr>
              <w:t>Επανορθωτική επέμβαση γόνατος ή αναθεώρηση αρθροπλαστικής γόνατος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Μ31Μ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Αναθεώρηση αρθροπλαστικής ισχίου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8.03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Μ31Χ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Αναθεώρηση αρθροπλαστικής ισχίου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4.81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Μ32Μα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Αναθεώρηση αρθροπλαστικής γόνατος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9.07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Μ32Μβ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Αναθεώρηση αρθροπλαστικής γόνατος με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5.19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Μ32Χ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Αναθεώρηση αρθροπλαστικής γόνατος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4.62</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Μ60Α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Κατάγματα διάφυσης μηριαίου</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1.77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lastRenderedPageBreak/>
              <w:t>Μ61Μ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Κατάγματα άπω (κατώτερου) τμήματος μηριαίου οστού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2.28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Μ61Χ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Κατάγματα άπω (κατώτερου) τμήματος μηριαίου οστού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0.88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Μ64Μ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Οστεομυελίτιδα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2.75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Μ64Χ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Οστεομυελίτιδα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Μ65Μ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Κακοήθη νεοπλάσματα  του μυοσκελετικού με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2.64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Μ65Χ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Κακοήθη νεοπλάσματα  του μυοσκελετικού χωρίς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Μ66Μ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sz w:val="20"/>
                <w:szCs w:val="20"/>
              </w:rPr>
            </w:pPr>
            <w:r w:rsidRPr="001B3A55">
              <w:rPr>
                <w:rFonts w:ascii="Arial" w:eastAsia="Times New Roman" w:hAnsi="Arial" w:cs="Arial"/>
                <w:sz w:val="20"/>
                <w:szCs w:val="20"/>
              </w:rPr>
              <w:t>Φλεγμονώδεις παθήσεις μυοσκελετικού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2.51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Μ67Μ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Σηπτική αρθρίτιδα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2.51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Μ67Χ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Σηπτική αρθρίτιδα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1.03</w:t>
            </w:r>
          </w:p>
        </w:tc>
      </w:tr>
      <w:tr w:rsidR="007E1033" w:rsidRPr="00E56271" w:rsidTr="004D4EAA">
        <w:trPr>
          <w:trHeight w:val="98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Μ68Μβ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Συντηρητική αντιμετώπιση παθήσεων και κακώσεων της σπονδυλικής στήλης με νοσηλεία άνω της μιάς ημέρας, ηλικία &gt; 55 ετών, είτε με συνυπάρχουσες καταστροφικές ή σοβαρές επιπλοκές, ή με παρα/τετραπληγία, εξαιρουμένης της δισκίτιδας ή φλεγμονωδών σπονδυλοαρθροπαθειών, με συνυπάρχουσες παθήσεις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1.12</w:t>
            </w:r>
          </w:p>
        </w:tc>
      </w:tr>
      <w:tr w:rsidR="007E1033" w:rsidRPr="00E56271" w:rsidTr="004D4EAA">
        <w:trPr>
          <w:trHeight w:val="122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Μ68Μγ</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Συντηρητική αντιμετώπιση παθήσεων και κακώσεων της σπονδυλικής στήλης με νοσηλεία άνω της μιάς ημέρας, ηλικία &gt; 55 ετών, είτε με συνυπάρχουσες καταστροφικές ή σοβαρές επιπλοκές, ή με παρα/τετραπληγία, εξαιρουμένης της δισκίτιδας ή φλεγμονωδών σπονδυλοαρθροπαθειών, χωρίς συνυπάρχουσες παθήσεις ή άλλα κατάγματα του μηριαίου</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0.91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Μ69Μ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Παθήσεις των οστών και αρθροπάθειες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1.58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Μ71Μ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παθήσεις μυών-τενόντων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1.37</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Μ75Μ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Κάκωση ώμου, βραχίονα, αγκώνα, γόνατος, κνήμης ή αστραγάλου -- καταγματα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1.50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Μ75Χ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Κάκωση ώμου, βραχίονα, αγκώνα, γόνατος, κνήμης ή αστραγάλου -- επεμβασεισ αγγειων νευρων</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Μ77Μ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Κατάγματα πυέλου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2.33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Μ77Χ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Κατάγματα πυέλου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Μ78Μ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Κατάγματα αυχένος του μηριαίου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1.51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Μ78Χ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Κατάγματα αυχένος του μηριαίου χωρίς καταστροφικές (συστηματικές) ή σοβαρές συνυπάρχουσες παθήσεις ή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Μ79Μ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Παθολογικό κάταγμα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3.04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Μ79Χ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Παθολογικό κάταγμα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1.41</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Μ95Α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Εμφύτευση ογκολογικής πρόθεσης ή ολική αντικατάσταση του μηρού</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17.50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Ν01Χ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Αναθεώρηση (επανεπέμβαση) κοιλιακής παροχέτευσης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1.91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Ν02Μα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κρανίου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7.61</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Ν02Μβ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κρανίου με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4.60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lastRenderedPageBreak/>
              <w:t>Ν02Χ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κρανίου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3.40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Ν03Μ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σπονδυλικής στήλης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5.44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Ν03Χ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σπονδυλικής στήλης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2.58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Ν04Μ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Εξωκράνιες  αγγειοχειρουργικές επεμβάσεις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4.38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Ν04Χ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Εξωκράνιες  αγγειοχειρουργικές επεμβάσεις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2.17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Ν06Μ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για εγκεφαλική παράλυση, μυϊκή δυστροφία, νευροπάθεια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3.94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Ν12Μ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Πάθηση νευρικού συστήματος με μηχανική υποστήριξη αναπνοής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5.24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Ν12Χ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Πάθηση νευρικού συστήματος με μηχανική υποστήριξη αναπνοής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3.41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Ν20Μ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Οξεία εμφάνιση παραπληγίας/τετραπληγίας με ή χωρίς χειρουργικές επεμβάσεις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7.52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Ν21Μ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Παθήσεις νωτιαίου μυελού με ή χωρίς χειρουργικές επεμβάσεις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5.32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Ν26Μ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Νεόπλασμα νευρικού συστήματος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2.13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Ν26Χ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Νεόπλασμα νευρικού συστήματος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0.90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Ν27Μα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Εκφυλιστικά νοσήματα-διαταραχές νευρικού συστήματος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2.61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Ν28Μ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Πολλαπλή σκλήρυνση και παρεγκεφαλιδική αταξία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1.97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Ν29Μ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Παροδικό ισχαιμικό εγκεφαλικό επεισόδιο και  απόφραξη προεγκεφαλικών αγγείων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Ν30Α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Αγγειακό εγκεφαλικό επεισόδιο και άλλες διαταραχές των εγκεφαλικών αγγείων, ασθενούς που κατέληξε ή διακομίσθηκε σε άλλο νοσοκομείο σε &lt;5 ημέρες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Ν30Μα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Αγγειακό εγκεφαλικό επεισόδιο και άλλες διαταραχές των εγκεφαλικών αγγείων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3.52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Ν30Μβ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Αγγειακό εγκεφαλικό επεισόδιο και άλλες διαταραχές των εγκεφαλικών αγγείων με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1.92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Ν30Χ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Αγγειακό εγκεφαλικό επεισόδιο και άλλες διαταραχές των εγκεφαλικών αγγείων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Ν32Μ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Λοίμωξη νευρικού συστήματος εκτός από ιογενή μηνιγγίτιδα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3.28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Ν32Χ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Λοίμωξη νευρικού συστήματος εκτός από ιογενή μηνιγγίτιδα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1.22</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Ν33Α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Ιογενής μηνιγγίτιδα</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0.76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Ν34Μ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Μη τραυματικής αιτιολογίας εμβροντησία (λήθαργος) και κώμα,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0.77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Ν34Χ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Μη τραυματικής αιτιολογίας εμβροντησία (λήθαργος) και κώμα,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Ν36Μ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Επιληπτικοί σπασμοί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1.53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lastRenderedPageBreak/>
              <w:t>Ν38Μ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Ενδοκρανιακή (κρανιοεγκεφαλική) κάκωση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2.40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Ν39Μ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Κατάγματα κρανίου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1.37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Ξ02Μ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Άλλη χειρουργική επέμβαση αίματος και αιμοποιητικών οργάνων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4.41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Ξ20Μ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Διαταραχές του δικτυοενδοθηλιακού και ανοσοποιητικού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2.01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Ξ20Χα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Διαταραχές του δικτυοενδοθηλιακού και ανοσοποιητικού χωρίς καταστροφικές (συστηματικές) ή σοβαρές συνυπάρχουσες παθήσεις - επιπλοκές με κακοήθεια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0.81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Ξ20Χβ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Διαταραχές του δικτυοενδοθηλιακού και ανοσοποιητικού χωρίς καταστροφικές (συστηματικές) ή σοβαρές συνυπάρχουσες παθήσεις - επιπλοκές χωρίς κακοήθεια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0.26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Ξ21Μ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Διαταραχές  ερυθροκυττάρων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1.17</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Ο17Α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Μεταμοσχεύσεις Κερατοειδούς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2.50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Π01Μ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Εκτομή ορθού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6.28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Π01Χ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Εκτομή ορθού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3.52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Π02Μ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Μείζονες επεμβάσεις λεπτού και παχέος εντέρου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5.76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Π02Χ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Μείζονες επεμβάσεις λεπτού και παχέος εντέρου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2.79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Π03Μ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στομάχου, οισοφάγου και δωδεκαδακτύλου με κακοήθεια ή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6.50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Π03Χα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στομάχου, οισοφάγου και δωδεκαδάκτυλου χωρίς κακοήθεια με σοβαρές ή μέτριας βαρύτητας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2.87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Π03Χβ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στομάχου, οισοφάγου και δωδεκαδάκτυλου χωρίς κακοήθεια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1.73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Π05Μα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Ελάσσονες επεμβάσεις λεπτού και παχέος εντέρου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3.80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Π05Μβ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Ελάσσονες επεμβάσεις λεπτού και παχέος εντέρου με  σοβαρές ή μέτριας βαρύτητας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2.24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Π07Μ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Σκωληκοειδεκτομή με κακοήθεια ή περιτονίτιδα ή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1.82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Π12Μα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χειρουργικές επεμβάσεις πεπτικού συστήματος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4.63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Π40Μ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Κακοήθεια του πεπτικού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1.73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Π40Χ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Κακοήθεια του πεπτικού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0.70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Π41Μ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Αιμορραγία γαστρεντερικού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Π41Χ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Αιμορραγία γαστρεντερικού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0.43</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Π42Α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Επιπλεγμένο πεπτικό έλκος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1.13</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Π43Α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Μη επιπλεγμένο πεπτικό έλκος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0.35</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Π44Μ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Φλεγμονώδης νόσος του εντέρου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1.13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Π45Μ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Απόφραξη γαστρεντερικού σωλήνα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1.38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lastRenderedPageBreak/>
              <w:t>Π45Χ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Απόφραξη γαστρεντερικού σωλήνα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Ρ05Μα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Ασθένειες σχετιζόμενες με τον </w:t>
            </w:r>
            <w:r w:rsidRPr="00E56271">
              <w:rPr>
                <w:rFonts w:ascii="Arial" w:eastAsia="Times New Roman" w:hAnsi="Arial" w:cs="Arial"/>
                <w:color w:val="000000"/>
                <w:sz w:val="20"/>
                <w:szCs w:val="20"/>
                <w:lang w:val="en-US"/>
              </w:rPr>
              <w:t>HIV</w:t>
            </w:r>
            <w:r w:rsidRPr="001B3A55">
              <w:rPr>
                <w:rFonts w:ascii="Arial" w:eastAsia="Times New Roman" w:hAnsi="Arial" w:cs="Arial"/>
                <w:color w:val="000000"/>
                <w:sz w:val="20"/>
                <w:szCs w:val="20"/>
              </w:rPr>
              <w:t xml:space="preserve">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7.64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Ρ05Μβ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Ασθένειες σχετιζόμενες με τον </w:t>
            </w:r>
            <w:r w:rsidRPr="00E56271">
              <w:rPr>
                <w:rFonts w:ascii="Arial" w:eastAsia="Times New Roman" w:hAnsi="Arial" w:cs="Arial"/>
                <w:color w:val="000000"/>
                <w:sz w:val="20"/>
                <w:szCs w:val="20"/>
                <w:lang w:val="en-US"/>
              </w:rPr>
              <w:t>HIV</w:t>
            </w:r>
            <w:r w:rsidRPr="001B3A55">
              <w:rPr>
                <w:rFonts w:ascii="Arial" w:eastAsia="Times New Roman" w:hAnsi="Arial" w:cs="Arial"/>
                <w:color w:val="000000"/>
                <w:sz w:val="20"/>
                <w:szCs w:val="20"/>
              </w:rPr>
              <w:t xml:space="preserve"> με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3.15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Ρ10Μα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Χειρουργικές επεμβάσεις για λοιμώδη και παρασιτικά νοσήματα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6.99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Ρ10Μβ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Χειρουργικές επεμβάσεις για λοιμώδη και παρασιτικά νοσήματα με σοβαρές ή μέτριας βαρύτητας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3.05</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Ρ20Α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Λοιμώδη και παρασιτικά νοσήματα  με μηχανική υποστήριξη αναπνοής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5.28</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Ρ20Μ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Σηψαιμία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2.59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Ρ20Χ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Σηψαιμία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1.30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Ρ21Μ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Μετεγχειρητικές και μετατραυματικές λοιμώξεις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1.61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Ρ24Μα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Άλλα λοιμώδη και παρασιτικά νοσήματα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3.61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Σ01Μ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Λέμφωμα και λευχαιμία με μείζονες χειρουργικές επεμβάσεις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8.00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Σ01Χ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Λέμφωμα και λευχαιμία με μείζονες χειρουργικές επεμβάσεις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2.19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Σ02Μα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νεοπλασματικές διαταραχές με μείζονες χειρουργικές επεμβάσεις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3.33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Σ02Μβ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νεοπλασματικές διαταραχές με μείζονες χειρουργικές επεμβάσεις με σοβαρές ή μέτριας βαρύτητας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2.50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Σ02Χ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νεοπλασματικές διαταραχές με μείζονες χειρουργικές επεμβάσεις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1.63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Σ03Μ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Λέμφωμα και λευχαιμία με άλλες χειρουργικές επεμβάσεις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5.83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Σ03Χ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Λέμφωμα και λευχαιμία με άλλες χειρουργικές επεμβάσεις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Σ04Μ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νεοπλασματικές διαταραχές με άλλες χειρουργικές επεμβάσεις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2.02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Σ04Χ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νεοπλασματικές διαταραχές με άλλες χειρουργικές επεμβάσεις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Σ20Μ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Οξεία λευχαιμία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5.70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Σ20Χ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Οξεία λευχαιμία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0.86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Σ21Μ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Λέμφωμα και μη-οξεία λευχαιμία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3.90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Σ21Χ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Λέμφωμα και μη-οξεία λευχαιμία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1.47</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Σ22Μ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νεοπλασματικές διαταραχές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1.29</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Σ22Χ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νεοπλασματικές διαταραχές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Τ01Α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Νεογνό, που κατέληξε ή διακομίστηκε σε &lt;5 ημέρες από την εισαγωγή με σημαντικές χειρουργικές επεμβάσεις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1.04</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Τ02Α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Καρδιοθωρακικές/αγγειοχειρουργικές επεμβάσεις σε νεογνά</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17.40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lastRenderedPageBreak/>
              <w:t>Τ03Α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Σημαντική χειρουργική επέμβαση σε νεογνό με βάρος εισαγωγής 1000-1499 </w:t>
            </w:r>
            <w:r w:rsidRPr="00E56271">
              <w:rPr>
                <w:rFonts w:ascii="Arial" w:eastAsia="Times New Roman" w:hAnsi="Arial" w:cs="Arial"/>
                <w:color w:val="000000"/>
                <w:sz w:val="20"/>
                <w:szCs w:val="20"/>
                <w:lang w:val="en-US"/>
              </w:rPr>
              <w:t>gr</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13.79</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Τ04Α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Σημαντική χειρουργική επέμβαση σε νεογνό με βάρος εισαγωγής 1500-1999 </w:t>
            </w:r>
            <w:r w:rsidRPr="00E56271">
              <w:rPr>
                <w:rFonts w:ascii="Arial" w:eastAsia="Times New Roman" w:hAnsi="Arial" w:cs="Arial"/>
                <w:color w:val="000000"/>
                <w:sz w:val="20"/>
                <w:szCs w:val="20"/>
                <w:lang w:val="en-US"/>
              </w:rPr>
              <w:t>gr</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9.92</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Τ05Α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Σημαντική χειρουργική επέμβαση σε νεογνό με βάρος εισαγωγής 2000-2499 </w:t>
            </w:r>
            <w:r w:rsidRPr="00E56271">
              <w:rPr>
                <w:rFonts w:ascii="Arial" w:eastAsia="Times New Roman" w:hAnsi="Arial" w:cs="Arial"/>
                <w:color w:val="000000"/>
                <w:sz w:val="20"/>
                <w:szCs w:val="20"/>
                <w:lang w:val="en-US"/>
              </w:rPr>
              <w:t>gr</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9.56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Τ06Μ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Σημαντική χειρουργική επέμβαση σε νεογνό με βάρος εισαγωγής &gt;2499  </w:t>
            </w:r>
            <w:r w:rsidRPr="00E56271">
              <w:rPr>
                <w:rFonts w:ascii="Arial" w:eastAsia="Times New Roman" w:hAnsi="Arial" w:cs="Arial"/>
                <w:color w:val="000000"/>
                <w:sz w:val="20"/>
                <w:szCs w:val="20"/>
                <w:lang w:val="en-US"/>
              </w:rPr>
              <w:t>gr</w:t>
            </w:r>
            <w:r w:rsidRPr="001B3A55">
              <w:rPr>
                <w:rFonts w:ascii="Arial" w:eastAsia="Times New Roman" w:hAnsi="Arial" w:cs="Arial"/>
                <w:color w:val="000000"/>
                <w:sz w:val="20"/>
                <w:szCs w:val="20"/>
              </w:rPr>
              <w:t xml:space="preserve"> με πολλαπλά μείζονα προβλήματα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12.97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Τ20Χα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Νεογνό που κατέληξε ή διακομίστηκε σε &lt;5 ημέρες από την εισαγωγή, χωρίς σημαντική χειρουργική επέμβαση, νεογέννητο</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0.20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Τ20Χβ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Νεογνό που κατέληξε ή διακομίστηκε σε &lt;5 ημέρες από την εισαγωγή, χωρίς σημαντική χειρουργική επέμβαση, όχι νεογέννητο</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0.43</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Τ21Α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Νεογνό με βάρος εισαγωγής &lt;750 </w:t>
            </w:r>
            <w:r w:rsidRPr="00E56271">
              <w:rPr>
                <w:rFonts w:ascii="Arial" w:eastAsia="Times New Roman" w:hAnsi="Arial" w:cs="Arial"/>
                <w:color w:val="000000"/>
                <w:sz w:val="20"/>
                <w:szCs w:val="20"/>
                <w:lang w:val="en-US"/>
              </w:rPr>
              <w:t>gr</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31.43</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Τ22Α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Νεογνό με βάρος εισαγωγής 750-999 </w:t>
            </w:r>
            <w:r w:rsidRPr="00E56271">
              <w:rPr>
                <w:rFonts w:ascii="Arial" w:eastAsia="Times New Roman" w:hAnsi="Arial" w:cs="Arial"/>
                <w:color w:val="000000"/>
                <w:sz w:val="20"/>
                <w:szCs w:val="20"/>
                <w:lang w:val="en-US"/>
              </w:rPr>
              <w:t>gr</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23.55</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Τ23Α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Νεογνό με βάρος εισαγωγής 1000-1249 </w:t>
            </w:r>
            <w:r w:rsidRPr="00E56271">
              <w:rPr>
                <w:rFonts w:ascii="Arial" w:eastAsia="Times New Roman" w:hAnsi="Arial" w:cs="Arial"/>
                <w:color w:val="000000"/>
                <w:sz w:val="20"/>
                <w:szCs w:val="20"/>
                <w:lang w:val="en-US"/>
              </w:rPr>
              <w:t>gr</w:t>
            </w:r>
            <w:r w:rsidRPr="001B3A55">
              <w:rPr>
                <w:rFonts w:ascii="Arial" w:eastAsia="Times New Roman" w:hAnsi="Arial" w:cs="Arial"/>
                <w:color w:val="000000"/>
                <w:sz w:val="20"/>
                <w:szCs w:val="20"/>
              </w:rPr>
              <w:t xml:space="preserve"> χωρίς σημαντική χειρουργική επέμβαση</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6.38</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Τ24Α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Νεογνό με βάρος εισαγωγής 1250-1499 </w:t>
            </w:r>
            <w:r w:rsidRPr="00E56271">
              <w:rPr>
                <w:rFonts w:ascii="Arial" w:eastAsia="Times New Roman" w:hAnsi="Arial" w:cs="Arial"/>
                <w:color w:val="000000"/>
                <w:sz w:val="20"/>
                <w:szCs w:val="20"/>
                <w:lang w:val="en-US"/>
              </w:rPr>
              <w:t>gr</w:t>
            </w:r>
            <w:r w:rsidRPr="001B3A55">
              <w:rPr>
                <w:rFonts w:ascii="Arial" w:eastAsia="Times New Roman" w:hAnsi="Arial" w:cs="Arial"/>
                <w:color w:val="000000"/>
                <w:sz w:val="20"/>
                <w:szCs w:val="20"/>
              </w:rPr>
              <w:t xml:space="preserve"> χωρίς σημαντική  χειρουργική επέμβαση</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5.85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Τ25Μα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Νεογνό με βάρος εισαγωγής 1500-1999 </w:t>
            </w:r>
            <w:r w:rsidRPr="00E56271">
              <w:rPr>
                <w:rFonts w:ascii="Arial" w:eastAsia="Times New Roman" w:hAnsi="Arial" w:cs="Arial"/>
                <w:color w:val="000000"/>
                <w:sz w:val="20"/>
                <w:szCs w:val="20"/>
                <w:lang w:val="en-US"/>
              </w:rPr>
              <w:t>gr</w:t>
            </w:r>
            <w:r w:rsidRPr="001B3A55">
              <w:rPr>
                <w:rFonts w:ascii="Arial" w:eastAsia="Times New Roman" w:hAnsi="Arial" w:cs="Arial"/>
                <w:color w:val="000000"/>
                <w:sz w:val="20"/>
                <w:szCs w:val="20"/>
              </w:rPr>
              <w:t xml:space="preserve"> χωρίς σημαντική  χειρουργική επέμβαση με πολλαπλά μείζονα προβλήματα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5.65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Τ25Μβ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Νεογνό με βάρος εισαγωγής 1500-1999 </w:t>
            </w:r>
            <w:r w:rsidRPr="00E56271">
              <w:rPr>
                <w:rFonts w:ascii="Arial" w:eastAsia="Times New Roman" w:hAnsi="Arial" w:cs="Arial"/>
                <w:color w:val="000000"/>
                <w:sz w:val="20"/>
                <w:szCs w:val="20"/>
                <w:lang w:val="en-US"/>
              </w:rPr>
              <w:t>gr</w:t>
            </w:r>
            <w:r w:rsidRPr="001B3A55">
              <w:rPr>
                <w:rFonts w:ascii="Arial" w:eastAsia="Times New Roman" w:hAnsi="Arial" w:cs="Arial"/>
                <w:color w:val="000000"/>
                <w:sz w:val="20"/>
                <w:szCs w:val="20"/>
              </w:rPr>
              <w:t xml:space="preserve"> χωρίς σημαντική χειρουργική επέμβαση με μείζον πρόβλημα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4.34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Τ25Μγ</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Νεογνό με βάρος εισαγωγής 1500-1999 </w:t>
            </w:r>
            <w:r w:rsidRPr="00E56271">
              <w:rPr>
                <w:rFonts w:ascii="Arial" w:eastAsia="Times New Roman" w:hAnsi="Arial" w:cs="Arial"/>
                <w:color w:val="000000"/>
                <w:sz w:val="20"/>
                <w:szCs w:val="20"/>
                <w:lang w:val="en-US"/>
              </w:rPr>
              <w:t>gr</w:t>
            </w:r>
            <w:r w:rsidRPr="001B3A55">
              <w:rPr>
                <w:rFonts w:ascii="Arial" w:eastAsia="Times New Roman" w:hAnsi="Arial" w:cs="Arial"/>
                <w:color w:val="000000"/>
                <w:sz w:val="20"/>
                <w:szCs w:val="20"/>
              </w:rPr>
              <w:t xml:space="preserve"> χωρίς σημαντική χειρουργική επέμβαση με άλλο πρόβλημα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3.49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Τ25Χ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Νεογνό με βάρος εισαγωγής 1500-1999 </w:t>
            </w:r>
            <w:r w:rsidRPr="00E56271">
              <w:rPr>
                <w:rFonts w:ascii="Arial" w:eastAsia="Times New Roman" w:hAnsi="Arial" w:cs="Arial"/>
                <w:color w:val="000000"/>
                <w:sz w:val="20"/>
                <w:szCs w:val="20"/>
                <w:lang w:val="en-US"/>
              </w:rPr>
              <w:t>gr</w:t>
            </w:r>
            <w:r w:rsidRPr="001B3A55">
              <w:rPr>
                <w:rFonts w:ascii="Arial" w:eastAsia="Times New Roman" w:hAnsi="Arial" w:cs="Arial"/>
                <w:color w:val="000000"/>
                <w:sz w:val="20"/>
                <w:szCs w:val="20"/>
              </w:rPr>
              <w:t xml:space="preserve"> χωρίς σημαντική  χειρουργική επέμβαση χωρίς πρόβλημα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2.73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Τ26Μα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Νεογνό με βάρος εισαγωγής 2000-2499 </w:t>
            </w:r>
            <w:r w:rsidRPr="00E56271">
              <w:rPr>
                <w:rFonts w:ascii="Arial" w:eastAsia="Times New Roman" w:hAnsi="Arial" w:cs="Arial"/>
                <w:color w:val="000000"/>
                <w:sz w:val="20"/>
                <w:szCs w:val="20"/>
                <w:lang w:val="en-US"/>
              </w:rPr>
              <w:t>gr</w:t>
            </w:r>
            <w:r w:rsidRPr="001B3A55">
              <w:rPr>
                <w:rFonts w:ascii="Arial" w:eastAsia="Times New Roman" w:hAnsi="Arial" w:cs="Arial"/>
                <w:color w:val="000000"/>
                <w:sz w:val="20"/>
                <w:szCs w:val="20"/>
              </w:rPr>
              <w:t xml:space="preserve"> χωρίς σημαντική χειρουργική επέμβαση με πολλαπλά μείζονα προβλήματα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3.73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Τ26Μβ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Νεογνό με βάρος εισαγωγής 2000-2499 </w:t>
            </w:r>
            <w:r w:rsidRPr="00E56271">
              <w:rPr>
                <w:rFonts w:ascii="Arial" w:eastAsia="Times New Roman" w:hAnsi="Arial" w:cs="Arial"/>
                <w:color w:val="000000"/>
                <w:sz w:val="20"/>
                <w:szCs w:val="20"/>
                <w:lang w:val="en-US"/>
              </w:rPr>
              <w:t>gr</w:t>
            </w:r>
            <w:r w:rsidRPr="001B3A55">
              <w:rPr>
                <w:rFonts w:ascii="Arial" w:eastAsia="Times New Roman" w:hAnsi="Arial" w:cs="Arial"/>
                <w:color w:val="000000"/>
                <w:sz w:val="20"/>
                <w:szCs w:val="20"/>
              </w:rPr>
              <w:t xml:space="preserve"> χωρίς σημαντική χειρουργική επέμβαση με μείζον πρόβλημα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2.60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Τ27Μα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Νεογνό με βάρος εισαγωγής &gt;2499 </w:t>
            </w:r>
            <w:r w:rsidRPr="00E56271">
              <w:rPr>
                <w:rFonts w:ascii="Arial" w:eastAsia="Times New Roman" w:hAnsi="Arial" w:cs="Arial"/>
                <w:color w:val="000000"/>
                <w:sz w:val="20"/>
                <w:szCs w:val="20"/>
                <w:lang w:val="en-US"/>
              </w:rPr>
              <w:t>gr</w:t>
            </w:r>
            <w:r w:rsidRPr="001B3A55">
              <w:rPr>
                <w:rFonts w:ascii="Arial" w:eastAsia="Times New Roman" w:hAnsi="Arial" w:cs="Arial"/>
                <w:color w:val="000000"/>
                <w:sz w:val="20"/>
                <w:szCs w:val="20"/>
              </w:rPr>
              <w:t xml:space="preserve"> χωρίς σημαντική χειρουργική επέμβαση με πολλαπλά μείζονα προβλήματα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3.33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Τ27Μβ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Νεογνό με βάρος εισαγωγής &gt;2499 </w:t>
            </w:r>
            <w:r w:rsidRPr="00E56271">
              <w:rPr>
                <w:rFonts w:ascii="Arial" w:eastAsia="Times New Roman" w:hAnsi="Arial" w:cs="Arial"/>
                <w:color w:val="000000"/>
                <w:sz w:val="20"/>
                <w:szCs w:val="20"/>
                <w:lang w:val="en-US"/>
              </w:rPr>
              <w:t>gr</w:t>
            </w:r>
            <w:r w:rsidRPr="001B3A55">
              <w:rPr>
                <w:rFonts w:ascii="Arial" w:eastAsia="Times New Roman" w:hAnsi="Arial" w:cs="Arial"/>
                <w:color w:val="000000"/>
                <w:sz w:val="20"/>
                <w:szCs w:val="20"/>
              </w:rPr>
              <w:t xml:space="preserve"> χωρίς σημαντική χειρουργική επέμβαση με μείζον πρόβλημα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1.58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Υ02Μ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Επεμβατική εισαγωγή καθετήρα περιτοναϊκής κάθαρσης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3.33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Υ03Μα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νεφρού, ουρητήρα και μείζονες επεμβάσεις ουροδόχου κύστης για νεοπλασία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6.16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Υ03Μβ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νεφρού, ουρητήρα και μείζονες επεμβάσεις ουροδόχου κύστης για νεοπλασία με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4.01</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Υ03Χ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νεφρού, ουρητήρα και μείζονες επεμβάσεις ουροδόχου κύστης για νεοπλασία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2.71</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Υ04Μα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νεφρού, ουρητήρα και μείζονες επεμβάσεις ουροδόχου κύστης για μη-νεοπλασματικές παθήσεις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3.63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Υ04Μβ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νεφρού, ουρητήρα και μείζονες επεμβάσεις ουροδόχου κύστης για μη-νεοπλασματικές παθήσεις με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1.97</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Υ04Χ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νεφρού, ουρητήρα και μείζονες επεμβάσεις ουροδόχου κύστης για μη νεοπλασματικές παθήσεις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Υ09Μα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επεμβάσεις για παθήσεις των νεφρών και της ουροποιητικής οδού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3.94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lastRenderedPageBreak/>
              <w:t>Υ09Μβ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επεμβάσεις για παθήσεις των νεφρών και της ουροποιητικής οδού με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1.47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Υ20Μα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Νεφρική ανεπάρκεια με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3.03</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Υ20Μβ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Νεφρική ανεπάρκεια με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1.34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Υ22Μ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Νεοπλάσματα των νεφρών και της ουροποιητικής οδού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1.52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Υ22Χ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Νεοπλάσματα των νεφρών και της ουροποιητικής οδού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Φ01Α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Μηχανική υποστήριξη αναπνοής ή κρανιακές επεμβάσεις για πολλαπλά σημαντικά τραύματα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10.47</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Φ02Μ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ισχίου, μηριαίου και άκρου για πολλαπλά σημαντικά τραύματα, συμπεριλαμβανομένης της εμφύτευσης,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8.48</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Φ02Χ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ισχίου, μηριαίου και άκρου για πολλαπλά σημαντικά τραύματα, συμπεριλαμβανομένης της εμφύτευσης,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6.79</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Φ03Α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κοιλιακής χώρας για πολλαπλά σημαντικά τραύματα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5.41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Φ04Μ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χειρουργικές επεμβάσεις για πολλαπλά σημαντικά τραύματα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8.34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Φ04Χ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χειρουργικές επεμβάσεις για πολλαπλά σημαντικά τραύματα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4.97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Φ10Α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Πολλαπλά τραύματα, ασθενής που κατέληξε ή διακομίστηκε σε άλλη μονάδα οξείας θεραπείας σε &lt;5 ημέρες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Φ11Μ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Πολλαπλά τραύματα χωρίς σημαντικές επεμβάσεις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3.77</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Φ22Μ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Μεταφορά μικροαγγειακού ιστού ή (δερματικό μόσχευμα με καταστροφικές (συστηματικές) ή σοβαρές συνυπάρχουσες παθήσεις- επιπλοκές) για τραυματισμούς  άκρας χειρός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2.22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Φ22Χ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Δερματικό μόσχευμα για τραυματισμούς της άκρας χειρός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0.75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Φ24Μ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επεμβάσεις για τραυματισμούς κάτω άκρου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3.17</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Φ27Μ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Δερματικό μόσχευμα για τραυματισμούς εξαιρουμένης της άκρας χειρός με μεταφορά μικροαγγειακού ιστού ή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4.43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Φ40Α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Τραυματισμοί, δηλητηριάσεις και τοξικές επιδράσεις από φάρμακα με μηχανική υποστήριξη αναπνοής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3.28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Φ60Μ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Τραυματισμοί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1.18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Φ62Μ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Δηλητηριάσεις/τοξικές επιδράσεις φαρμάκων και άλλων ουσιών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Φ62Χ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Δηλητηριάσεις/τοξικές επιδράσεις φαρμάκων και άλλων ουσιών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Φ63Μ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Δευτερογενείς επιπλοκές  θεραπείας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Φ64Μ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Άλλος τραυματισμός, δηλητηρίαση και τοξική επίδραση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Ψ41Α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Σχιζοφρένεια</w:t>
            </w:r>
          </w:p>
        </w:tc>
        <w:tc>
          <w:tcPr>
            <w:tcW w:w="284" w:type="dxa"/>
            <w:tcBorders>
              <w:top w:val="nil"/>
              <w:left w:val="nil"/>
              <w:bottom w:val="nil"/>
              <w:right w:val="single" w:sz="8" w:space="0" w:color="auto"/>
            </w:tcBorders>
            <w:shd w:val="clear" w:color="auto" w:fill="auto"/>
            <w:vAlign w:val="center"/>
            <w:hideMark/>
          </w:tcPr>
          <w:p w:rsidR="007E1033" w:rsidRPr="00E56271" w:rsidRDefault="007E1033" w:rsidP="004D4EAA">
            <w:pPr>
              <w:spacing w:after="0" w:line="240" w:lineRule="auto"/>
              <w:jc w:val="right"/>
              <w:rPr>
                <w:rFonts w:ascii="Arial" w:eastAsia="Times New Roman" w:hAnsi="Arial" w:cs="Arial"/>
                <w:color w:val="000000"/>
                <w:sz w:val="16"/>
                <w:szCs w:val="16"/>
                <w:lang w:val="en-US"/>
              </w:rPr>
            </w:pPr>
            <w:r w:rsidRPr="00E56271">
              <w:rPr>
                <w:rFonts w:ascii="Arial" w:eastAsia="Times New Roman" w:hAnsi="Arial" w:cs="Arial"/>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r w:rsidRPr="00E56271">
              <w:rPr>
                <w:rFonts w:ascii="Calibri" w:eastAsia="Times New Roman" w:hAnsi="Calibri" w:cs="Times New Roman"/>
                <w:color w:val="000000"/>
                <w:lang w:val="en-US"/>
              </w:rPr>
              <w:t> </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lastRenderedPageBreak/>
              <w:t>Ψ42Μ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Παράνοια και οξεία ψυχωσική διαταραχή με  καταστροφικές (συστηματικές) ή σοβαρές συνυπάρχουσες παθήσεις – επιπλοκές ή με νομικό καθεστώς ψυχικής υγείας</w:t>
            </w:r>
          </w:p>
        </w:tc>
        <w:tc>
          <w:tcPr>
            <w:tcW w:w="284" w:type="dxa"/>
            <w:tcBorders>
              <w:top w:val="nil"/>
              <w:left w:val="nil"/>
              <w:bottom w:val="nil"/>
              <w:right w:val="single" w:sz="8" w:space="0" w:color="auto"/>
            </w:tcBorders>
            <w:shd w:val="clear" w:color="auto" w:fill="auto"/>
            <w:vAlign w:val="center"/>
            <w:hideMark/>
          </w:tcPr>
          <w:p w:rsidR="007E1033" w:rsidRPr="001B3A55" w:rsidRDefault="007E1033" w:rsidP="004D4EAA">
            <w:pPr>
              <w:spacing w:after="0" w:line="240" w:lineRule="auto"/>
              <w:jc w:val="right"/>
              <w:rPr>
                <w:rFonts w:ascii="Arial" w:eastAsia="Times New Roman" w:hAnsi="Arial" w:cs="Arial"/>
                <w:color w:val="000000"/>
                <w:sz w:val="16"/>
                <w:szCs w:val="16"/>
              </w:rPr>
            </w:pPr>
            <w:r w:rsidRPr="00E56271">
              <w:rPr>
                <w:rFonts w:ascii="Arial" w:eastAsia="Times New Roman" w:hAnsi="Arial" w:cs="Arial"/>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1B3A55" w:rsidRDefault="007E1033" w:rsidP="004D4EAA">
            <w:pPr>
              <w:spacing w:after="0" w:line="240" w:lineRule="auto"/>
              <w:rPr>
                <w:rFonts w:ascii="Calibri" w:eastAsia="Times New Roman" w:hAnsi="Calibri" w:cs="Times New Roman"/>
                <w:color w:val="000000"/>
              </w:rPr>
            </w:pPr>
            <w:r w:rsidRPr="00E56271">
              <w:rPr>
                <w:rFonts w:ascii="Calibri" w:eastAsia="Times New Roman" w:hAnsi="Calibri" w:cs="Times New Roman"/>
                <w:color w:val="000000"/>
                <w:lang w:val="en-US"/>
              </w:rPr>
              <w:t> </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Ψ42Χ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Παράνοια και οξεία ψυχωσική διαταραχή χωρίς  καταστροφικές (συστηματικές) ή σοβαρές συνυπάρχουσες παθήσεις – επιπλοκές χωρίς νομικό καθεστώς ψυχικής υγείας</w:t>
            </w:r>
          </w:p>
        </w:tc>
        <w:tc>
          <w:tcPr>
            <w:tcW w:w="284" w:type="dxa"/>
            <w:tcBorders>
              <w:top w:val="nil"/>
              <w:left w:val="nil"/>
              <w:bottom w:val="nil"/>
              <w:right w:val="single" w:sz="8" w:space="0" w:color="auto"/>
            </w:tcBorders>
            <w:shd w:val="clear" w:color="auto" w:fill="auto"/>
            <w:vAlign w:val="center"/>
            <w:hideMark/>
          </w:tcPr>
          <w:p w:rsidR="007E1033" w:rsidRPr="001B3A55" w:rsidRDefault="007E1033" w:rsidP="004D4EAA">
            <w:pPr>
              <w:spacing w:after="0" w:line="240" w:lineRule="auto"/>
              <w:jc w:val="right"/>
              <w:rPr>
                <w:rFonts w:ascii="Arial" w:eastAsia="Times New Roman" w:hAnsi="Arial" w:cs="Arial"/>
                <w:color w:val="000000"/>
                <w:sz w:val="16"/>
                <w:szCs w:val="16"/>
              </w:rPr>
            </w:pPr>
            <w:r w:rsidRPr="00E56271">
              <w:rPr>
                <w:rFonts w:ascii="Arial" w:eastAsia="Times New Roman" w:hAnsi="Arial" w:cs="Arial"/>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1B3A55" w:rsidRDefault="007E1033" w:rsidP="004D4EAA">
            <w:pPr>
              <w:spacing w:after="0" w:line="240" w:lineRule="auto"/>
              <w:rPr>
                <w:rFonts w:ascii="Calibri" w:eastAsia="Times New Roman" w:hAnsi="Calibri" w:cs="Times New Roman"/>
                <w:color w:val="000000"/>
              </w:rPr>
            </w:pPr>
            <w:r w:rsidRPr="00E56271">
              <w:rPr>
                <w:rFonts w:ascii="Calibri" w:eastAsia="Times New Roman" w:hAnsi="Calibri" w:cs="Times New Roman"/>
                <w:color w:val="000000"/>
                <w:lang w:val="en-US"/>
              </w:rPr>
              <w:t> </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Ω01Α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Κοχλιακό εμφύτευμα</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6.44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Ω02Μα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κεφαλής και τραχήλου με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5.39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Ω02Μβ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κεφαλής και τραχήλου με κακοήθεια ή μέτριας βαρύτητας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2.35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Ω02Χ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κεφαλής τραχήλου χωρίς κακοήθεια χωρίς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1.39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Ω03Α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Χειρουργική αποκατάσταση χειλεοσχιστίας ή υπερωϊοσχιστίας (λαγώχειλου ή λυκοστόματος)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1.34</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Ω05Α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Επεμβάσεις παρωτίδας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1.65</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Ω06Α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παραρρινίων κόλπων και σύνθετες επεμβάσεις μέσου ωτός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0.98</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Ω15Α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Επεμβάσεις μαστοειδούς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1.81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Ω30Μ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Κακοήθεια ωτός, ρινός, στόματος, φάρυγγος και λάρυγγος με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2.36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Ω30Χ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Κακοήθεια ωτός, ρινός, στόματος, φάρυγγος και λάρυγγος χωρίς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Α02Χ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χειρουργικές επεμβάσεις του αναπνευστικού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0.69</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Α12Α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Βρογχοσκόπηση, ημερήσια νοσηλεία</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0.35</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Α23Α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Σύνδρομο άπνοιας ύπνου-Μελέτη διαταραχών ύπνου</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Α27Μ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Σημεία και συμπτώματα του αναπνευστικού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0.89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Α27Χ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Σημεία και συμπτώματα του αναπνευστικού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0.36</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Α29Μ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Βρογχίτιδα και άσθμα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0.90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Α29Χ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Βρογχίτιδα και άσθμα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0.41</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Α30Μ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Υλακώδης βήχας και οξεία βρογχιολίτιδα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1.37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Α30Χ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Υλακώδης βήχας και οξεία βρογχιολίτιδα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0.63</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Α32Α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Αναπνευστικά προβλήματα αναδυόμενα από τη νεογνική περίοδο</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Α35Χ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παθήσεις του αναπνευστικού συστήματος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0.49</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Β03Α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Επεμβάσεις πέους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0.71</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Β05Α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Περιτομή</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Β06Μ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χειρουργικές επεμβάσεις του ανδρικού αναπαραγωγικού συστήματος με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1.95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Β06Χ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χειρουργικές επεμβάσεις του ανδρικού αναπαραγωγικού συστήματος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Β10Α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Ουρηθροκυστεοσκόπηση για παθήσεις ανδρικού αναπαραγωγικού συστήματος, ημερήσια νοσηλεία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0.22</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Β21Α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Καλοήθης υπερτροφία προστάτη</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0.47</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Β22Α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Φλεγμονή του ανδρικού αναπαραγωγικού συστήματος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0.56</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Β23Α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Ανδρική στείρωση</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0.29</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lastRenderedPageBreak/>
              <w:t>Β24Α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παθήσεις του ανδρικού αναπαραγωγικού συστήματος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Γ08Α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Ενδοσκοπικές και λαπαροσκοπικές επεμβάσεις γυναικείου αναπαραγωγικού συστήματος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Γ09Α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Κωνοειδής εκτομή τραχήλου μήτρας, και επεμβάσεις κόλπου, τραχήλου μήτρας και αιδοίου</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Γ10Α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Διαγνωστική απόξεση ή διαγνωστική υστεροσκόπηση</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0.36</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Γ11Α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χειρουργικές επεμβάσεις του γυναικείου αναπαραγωγικού συστήματος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0.77</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Γ21Α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Λοιμώξεις γυναικείου αναπαραγωγικού συστήματος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Γ22Α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Διαταραχές εμμήνου ρύσης και άλλες διαταραχές του γυναικείου αναπαραγωγικού συστήματος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0.26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Δ09A</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περιπρωκτικών και δερμοειδών παθήσεων (κύστης, συριγγίου, αποστήματος κλπ)</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0.73</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Δ10A</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Χειρουργικές επεμβάσεις πλαστικής δέρματος, υποδορίου ιστού και μαστού</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0.58</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Δ11A</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επεμβάσεις δέρματος, υποδορίου ιστού και μαστού</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0.37</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Δ20Α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Δερματικά έλκη, ημερήσια νοσηλεία</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0.18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Δ20Χ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Δερματικά έλκη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1.52</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Δ27Μ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Ελάσσονες βλάβες  του δέρματος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0.73</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Δ27Χ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Ελάσσονες βλάβες του δέρματος, ημερήσια νοσηλεία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0.20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Δ28Α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Μείζονες βλάβες του δέρματος, ημερήσια νοσηλεία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0.18</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Δ29Α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Κακοήθεια του δέρματος, ημερήσια νοσηλεία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0.16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Δ29Χ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Κακοήθεια του δέρματος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1.42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Ε20Α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Αξιολόγηση ασθενούς για μεταμόσχευση (ημερήσιο κόστος μέχρι τις ημέρες της ΜΔΝ)</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0.25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Ζ20Α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Εγκαύματα, ασθενής που διακομίστηκε σε άλλο νοσοκομείο οξείας φροντίδας σε &lt; 5 ημέρες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0.25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Θ10Α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Ενδοσκοπική ή διερευνητική επέμβαση για μεταβολικές διαταραχές, ημερήσια νοσηλεία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0.25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Θ20Χ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Διαβήτης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1.63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Θ22Μ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Διάφορες  μετοβολικές διαταραχές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1.44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Θ22Χ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Διάφορες  μεταβολικές διαταραχές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Θ24Χ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Ενδοκρινολογικές διαταραχές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Κ17Χ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Αντικατάσταση βηματοδοτικής πηγής χωρίς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1.13</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Κ18Χ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επεμβάσεις για βηματοδότη χωρίς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1.04</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Κ20Α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Απολίνωση και εκρίζωση φλέβας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0.70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Κ32Α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Διαταραχές του κυκλοφορικού χωρίς ΟΕΜ (οξύ έμφραγμα μυοκαρδίου)  με επεμβατικό καρδιακό καθετηριασμό, ημερήσια νοσηλεία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0.50</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Κ32Χ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Διαταραχές του κυκλοφορικού χωρίς ΟΕΜ (οξύ έμφραγμα μυοκαρδίου) με επεμβατικό καρδιακό καθετηριασμό χωρίς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1.12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Κ33Χ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Φλεβική θρόμβωση χωρίς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Κ34Χ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Δερματικά έλκη σε διαταραχές του κυκλοφορικού χωρίς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lastRenderedPageBreak/>
              <w:t>Κ35Χ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Περιφερική αγγειακή νόσος  χωρίς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Κ36Χ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Αθηρωμάτωση στεφανιαίων αρτηριών χωρίς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Κ37Μ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Αρτηριακή υπέρταση με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Κ37Χ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Αρτηριακή υπέρταση χωρίς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0.47</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Κ38Χ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Συγγενής καρδιοπάθεια χωρίς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Κ39Χ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Βαλβιδοπάθειες χωρίς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0.34</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Κ40Χ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Διαταραχές του κυκλοφορικού με ΟΕΜ (οξύ έμφραγμα μυοκαρδίου)  χωρίς επεμβατικό καρδιακό καθετηριασμό, χωρίς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0.82</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Κ44Α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Θωρακικό / προκάρδιο άλγος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Κ45Μβ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παθήσεις του κυκλοφορικού  με σοβαρές ή μέτριας βαρύτητας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1.05</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Κ45Χ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παθήσεις του κυκλοφορικού  χωρίς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0.54</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Κ48Α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Απλή ηλεκτροφυσιολογική μελέτη</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1.25</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Κ49Μα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Ηλεκτροφυσιολογική μελέτη και επέμβαση κατάλυσης</w:t>
            </w:r>
            <w:r w:rsidRPr="00E56271">
              <w:rPr>
                <w:rFonts w:ascii="Arial" w:eastAsia="Times New Roman" w:hAnsi="Arial" w:cs="Arial"/>
                <w:color w:val="000000"/>
                <w:sz w:val="20"/>
                <w:szCs w:val="20"/>
                <w:lang w:val="en-US"/>
              </w:rPr>
              <w:t> </w:t>
            </w:r>
            <w:r w:rsidRPr="001B3A55">
              <w:rPr>
                <w:rFonts w:ascii="Arial" w:eastAsia="Times New Roman" w:hAnsi="Arial" w:cs="Arial"/>
                <w:color w:val="000000"/>
                <w:sz w:val="20"/>
                <w:szCs w:val="20"/>
              </w:rPr>
              <w:t xml:space="preserve"> σε υπερκοιλιακές/κοιλιακές ταχυκαρδίες με σύστημα χαρτογράφησης και/ή εξειδικευμένους καθετήρες και κολπική διαφραγματοστομία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7.92</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Κ49Μβ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Ηλεκτροφυσιολογική μελέτη και επέμβαση κατάλυσης</w:t>
            </w:r>
            <w:r w:rsidRPr="00E56271">
              <w:rPr>
                <w:rFonts w:ascii="Arial" w:eastAsia="Times New Roman" w:hAnsi="Arial" w:cs="Arial"/>
                <w:color w:val="000000"/>
                <w:sz w:val="20"/>
                <w:szCs w:val="20"/>
                <w:lang w:val="en-US"/>
              </w:rPr>
              <w:t> </w:t>
            </w:r>
            <w:r w:rsidRPr="001B3A55">
              <w:rPr>
                <w:rFonts w:ascii="Arial" w:eastAsia="Times New Roman" w:hAnsi="Arial" w:cs="Arial"/>
                <w:color w:val="000000"/>
                <w:sz w:val="20"/>
                <w:szCs w:val="20"/>
              </w:rPr>
              <w:t xml:space="preserve"> σε υπερκοιλιακές/κοιλιακές</w:t>
            </w:r>
            <w:r w:rsidRPr="00E56271">
              <w:rPr>
                <w:rFonts w:ascii="Arial" w:eastAsia="Times New Roman" w:hAnsi="Arial" w:cs="Arial"/>
                <w:color w:val="000000"/>
                <w:sz w:val="20"/>
                <w:szCs w:val="20"/>
                <w:lang w:val="en-US"/>
              </w:rPr>
              <w:t> </w:t>
            </w:r>
            <w:r w:rsidRPr="001B3A55">
              <w:rPr>
                <w:rFonts w:ascii="Arial" w:eastAsia="Times New Roman" w:hAnsi="Arial" w:cs="Arial"/>
                <w:color w:val="000000"/>
                <w:sz w:val="20"/>
                <w:szCs w:val="20"/>
              </w:rPr>
              <w:t xml:space="preserve"> ταχυκαρδίες με σύστημα χαρτογράφησης και/ή εξειδικευμένους καθετήρες χωρίς κολπική διαφραγματοστομία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6.83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Κ49Μγ</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Απλή ηλεκτροφυσιολογική μελέτη και επέμβαση κατάλυσης σε υπερκοιλιακές/κοιλιακές ταχυκαρδίες με κολπική διαφραγματοστομία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5.25</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Κ49Χ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Απλή ηλεκτροφυσιολογική μελέτη και επέμβαση κατάλυσης</w:t>
            </w:r>
            <w:r w:rsidRPr="00E56271">
              <w:rPr>
                <w:rFonts w:ascii="Arial" w:eastAsia="Times New Roman" w:hAnsi="Arial" w:cs="Arial"/>
                <w:color w:val="000000"/>
                <w:sz w:val="20"/>
                <w:szCs w:val="20"/>
                <w:lang w:val="en-US"/>
              </w:rPr>
              <w:t> </w:t>
            </w:r>
            <w:r w:rsidRPr="001B3A55">
              <w:rPr>
                <w:rFonts w:ascii="Arial" w:eastAsia="Times New Roman" w:hAnsi="Arial" w:cs="Arial"/>
                <w:color w:val="000000"/>
                <w:sz w:val="20"/>
                <w:szCs w:val="20"/>
              </w:rPr>
              <w:t xml:space="preserve"> σε υπερκοιλιακές/κοιλιακές ταχυκαρδίες χωρίς σύστημα χαρτογράφησης και χωρίς κολπική διαφραγματοστομία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3.92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Κ51Α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Εμφύτευση συσκευής συνεχούς ΗΚΓφικής καταγραφής τύπου κλειστής αγκύλης (</w:t>
            </w:r>
            <w:r w:rsidRPr="00E56271">
              <w:rPr>
                <w:rFonts w:ascii="Arial" w:eastAsia="Times New Roman" w:hAnsi="Arial" w:cs="Arial"/>
                <w:color w:val="000000"/>
                <w:sz w:val="20"/>
                <w:szCs w:val="20"/>
                <w:lang w:val="en-US"/>
              </w:rPr>
              <w:t>Insertable</w:t>
            </w:r>
            <w:r w:rsidRPr="001B3A55">
              <w:rPr>
                <w:rFonts w:ascii="Arial" w:eastAsia="Times New Roman" w:hAnsi="Arial" w:cs="Arial"/>
                <w:color w:val="000000"/>
                <w:sz w:val="20"/>
                <w:szCs w:val="20"/>
              </w:rPr>
              <w:t xml:space="preserve"> </w:t>
            </w:r>
            <w:r w:rsidRPr="00E56271">
              <w:rPr>
                <w:rFonts w:ascii="Arial" w:eastAsia="Times New Roman" w:hAnsi="Arial" w:cs="Arial"/>
                <w:color w:val="000000"/>
                <w:sz w:val="20"/>
                <w:szCs w:val="20"/>
                <w:lang w:val="en-US"/>
              </w:rPr>
              <w:t>loop</w:t>
            </w:r>
            <w:r w:rsidRPr="001B3A55">
              <w:rPr>
                <w:rFonts w:ascii="Arial" w:eastAsia="Times New Roman" w:hAnsi="Arial" w:cs="Arial"/>
                <w:color w:val="000000"/>
                <w:sz w:val="20"/>
                <w:szCs w:val="20"/>
              </w:rPr>
              <w:t xml:space="preserve"> </w:t>
            </w:r>
            <w:r w:rsidRPr="00E56271">
              <w:rPr>
                <w:rFonts w:ascii="Arial" w:eastAsia="Times New Roman" w:hAnsi="Arial" w:cs="Arial"/>
                <w:color w:val="000000"/>
                <w:sz w:val="20"/>
                <w:szCs w:val="20"/>
                <w:lang w:val="en-US"/>
              </w:rPr>
              <w:t>recorders</w:t>
            </w:r>
            <w:r w:rsidRPr="001B3A55">
              <w:rPr>
                <w:rFonts w:ascii="Arial" w:eastAsia="Times New Roman" w:hAnsi="Arial" w:cs="Arial"/>
                <w:color w:val="000000"/>
                <w:sz w:val="20"/>
                <w:szCs w:val="20"/>
              </w:rPr>
              <w:t>)</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2.08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Λ03Χ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Έκτοπη κύηση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0.92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Λ04Χ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Καταστάσεις μετά τον τοκετό ή μετά την άμβλωση με χειρουργική επέμβαση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0.64</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Λ05Α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Άμβλωση με χειρουργική επέμβαση</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0.34</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Λ21Α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Καταστάσεις μετά τον τοκετό ή μετά την άμβλωση χωρίς χειρουργική επέμβαση</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0.43</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Λ23Α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Άμβλωση χωρίς χειρουργική επέμβαση</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0.27</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Λ24Α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Ψευδείς ωδίνες τοκετού</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Μ02Χ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Δερματικό μόσχευμα χωρίς καταστροφικές (συστηματικές) ή σοβαρές συνυπάρχουσες παθήσεις – επιπλοκές, εξαιρουμένης της άκρας χείρας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3.08</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Μ22Α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Αρθροσκόπηση στο γόνατο ή τον αγκώνα ή τον ώμο ή το αντιβραχίο</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1.25</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Μ24Α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Αρθροσκοπική βιοψία</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Μ25Χ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Διαγνωστικές επεμβάσεις οστών και αρθρώσεων συμπεριλαμβανομένης της βιοψίας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1.12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Μ63Χ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Διαστρέμματα, διατάσεις και εξαρθρήματα ισχίου, πυέλου και μηρού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Μ68Α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Συντηρητική αντιμετώπιση παθήσεων και κακώσεων της σπονδυλικής στήλης ή του χεριού ή του ποδιού με νοσηλεία μίας ημέρας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0.19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lastRenderedPageBreak/>
              <w:t>Μ72Χ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Ειδικές παθήσεις μυών - τενόντων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Μ73Μ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Μετεγχειρητική παρακολούθηση μυοσκελετικών εμφυτευμάτων/ προθέσεων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2.32</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Μ73Χ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sz w:val="20"/>
                <w:szCs w:val="20"/>
              </w:rPr>
            </w:pPr>
            <w:r w:rsidRPr="001B3A55">
              <w:rPr>
                <w:rFonts w:ascii="Arial" w:eastAsia="Times New Roman" w:hAnsi="Arial" w:cs="Arial"/>
                <w:sz w:val="20"/>
                <w:szCs w:val="20"/>
              </w:rPr>
              <w:t>Μετεγχειρητική παρακολούθηση μυοσκελετικών εμφυτευμάτων/ προθέσεων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Μ74Α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Κάκωση αντιβραχίου, καρπού, άκρας χειρός ή άκρου ποδός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Μ76Χ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παθήσεις του μυοσκελετικού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Ν05Α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Αποσυμπίεση καρπιαίου σωλήνα</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sz w:val="20"/>
                <w:szCs w:val="20"/>
                <w:lang w:val="en-US"/>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Ν07Χ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σε περιφερικά νεύρα και εγκεφαλικές συζυγίες και άλλες επεμβάσεις του νευρικού συστήματος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0.97</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Ν10Α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Πλασμαφαίρεση με νευρολογική νόσο-συμμετοχή, ημερήσια νοσηλεία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0.17</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Ν11Α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Τηλεμετρική παρακολούθηση ηλεκτροεγκεφαλογραφήματος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1.37</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Ν22Α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Αφαίρεση (Αιμαφαίρεση)</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sz w:val="20"/>
                <w:szCs w:val="20"/>
                <w:lang w:val="en-US"/>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0.21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Ν23Α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Άνοια (ανοϊκή συνδρομή)  και άλλες χρόνιες δυσλειτουργίες της εγκεφαλικής λειτουργίας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2.18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Ν24Χ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E56271">
              <w:rPr>
                <w:rFonts w:ascii="Arial" w:eastAsia="Times New Roman" w:hAnsi="Arial" w:cs="Arial"/>
                <w:color w:val="000000"/>
                <w:sz w:val="20"/>
                <w:szCs w:val="20"/>
                <w:lang w:val="en-US"/>
              </w:rPr>
              <w:t>Delirium</w:t>
            </w:r>
            <w:r w:rsidRPr="001B3A55">
              <w:rPr>
                <w:rFonts w:ascii="Arial" w:eastAsia="Times New Roman" w:hAnsi="Arial" w:cs="Arial"/>
                <w:color w:val="000000"/>
                <w:sz w:val="20"/>
                <w:szCs w:val="20"/>
              </w:rPr>
              <w:t xml:space="preserve"> (Παραλήρημα /Διέγερση)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1.20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Ν25Α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Εγκεφαλική παράλυση</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Ν27Χ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Εκφυλιστικά νοσήματα-διαταραχές νευρικού συστήματος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Ν28Χ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Πολλαπλή σκλήρυνση και παρεγκεφαλιδική αταξία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Ν31Χ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Διαταραχές εγκεφαλικών συζυγιών και περιφερικών νεύρων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0.29</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Ν35Α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Πυρετικοί σπασμοί</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0.36</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Ν37Α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Κεφαλαλγία</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sz w:val="20"/>
                <w:szCs w:val="20"/>
                <w:lang w:val="en-US"/>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0.35</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Ν40Α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Άλλες κακώσεις κεφαλής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sz w:val="20"/>
                <w:szCs w:val="20"/>
                <w:lang w:val="en-US"/>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0.28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Ν41Χ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διαταραχές του νευρικού συστήματος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0.71</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Ν42Χ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Χρόνια και μη καθορισμένη παραπληγία/ τετραπληγία με ή χωρίς χειρουργικές επεμβάσεις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Ξ21Χ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Διαταραχές ερυθροκυττάρων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Ξ22Α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Διαταραχές πήξης του αίματος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0.53</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Ο03Α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Επεμβάσεις αμφιβληστροειδούς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0.73</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Ο05Α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Ασκορινοστομία</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sz w:val="20"/>
                <w:szCs w:val="20"/>
                <w:lang w:val="en-US"/>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0.79</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Ο10Α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Επεμβάσεις Στραβισμού</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sz w:val="20"/>
                <w:szCs w:val="20"/>
                <w:lang w:val="en-US"/>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0.61</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Ο11Α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Επεμβάσεις βλεφάρων</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sz w:val="20"/>
                <w:szCs w:val="20"/>
                <w:lang w:val="en-US"/>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0.59</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Ο12Α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επεμβάσεις κερατοειδούς, σκληρού και επιπεφυκότα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0.56</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Ο13Α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Επεμβάσεις δακρυϊκής συσκευής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0.36</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Ο14Α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Άλλες επεμβάσεις οφθαλμού</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0.43</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Ο15Α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γλαυκώματος και σύνθετες επεμβάσεις καταρράκτη</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1.04</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Ο15Β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γλαυκώματος και σύνθετες επεμβάσεις καταρράκτη, ημερήσια νοσηλεία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0.53</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Ο16Α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φακού (από καταρράκτη ή άλλη αιτία)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0.47</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lastRenderedPageBreak/>
              <w:t>Ο22Α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Ύφαιμα και συντηρητική (μη χειρουργική) διαχείριση τραύματος οφθαλμού</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0.34</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Ο23Α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Άλλες διαταραχές οφθαλμού</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sz w:val="20"/>
                <w:szCs w:val="20"/>
                <w:lang w:val="en-US"/>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Ο61Χ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Νευρολογικές και αγγειακές διαταραχές του οφθαλμού χωρίς συνυπάρχουσες παθήσεις-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0.50</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Π04Χ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Λύση περιτοναϊκών συμφύσεων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1.57</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Π11Α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Επεμβάσεις πρωκτικής χώρας και κολοστομίες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0.55</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Π26Α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Σύνθετη ενδοσκόπηση ανώτερου πεπτικού, ημερήσια νοσηλεία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0.31</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Π28Α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sz w:val="20"/>
                <w:szCs w:val="20"/>
              </w:rPr>
            </w:pPr>
            <w:r w:rsidRPr="001B3A55">
              <w:rPr>
                <w:rFonts w:ascii="Arial" w:eastAsia="Times New Roman" w:hAnsi="Arial" w:cs="Arial"/>
                <w:sz w:val="20"/>
                <w:szCs w:val="20"/>
              </w:rPr>
              <w:t>Ενδοσκόπηση κατώτερου πεπτικού, ημερήσια νοσηλεία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0.27</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Π46Α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Κοιλιακός πόνος ή μεσεντέριος αδενίτιδα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Π47Μ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Οισοφαγίτιδα και γαστρεντερίτιδα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1.16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Π47Χ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Οισοφαγίτιδα και γαστρεντερίτιδα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Π50Μ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παθήσεις του πεπτικού συστήματος με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1.17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Π50Χ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παθήσεις του πεπτικού συστήματος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0.39</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Ρ01Α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Νόσος από τον ιό της ανοσολογικής ανεπάρκειας του ανθρώπου (</w:t>
            </w:r>
            <w:r w:rsidRPr="00E56271">
              <w:rPr>
                <w:rFonts w:ascii="Arial" w:eastAsia="Times New Roman" w:hAnsi="Arial" w:cs="Arial"/>
                <w:color w:val="000000"/>
                <w:sz w:val="20"/>
                <w:szCs w:val="20"/>
                <w:lang w:val="en-US"/>
              </w:rPr>
              <w:t>HIV</w:t>
            </w:r>
            <w:r w:rsidRPr="001B3A55">
              <w:rPr>
                <w:rFonts w:ascii="Arial" w:eastAsia="Times New Roman" w:hAnsi="Arial" w:cs="Arial"/>
                <w:color w:val="000000"/>
                <w:sz w:val="20"/>
                <w:szCs w:val="20"/>
              </w:rPr>
              <w:t>), ημερήσια νοσηλεία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0.29</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Ρ23Α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Ιογενείς λοιμώξεις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Ρ24Χ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Άλλα λοιμώδη και παρασιτικά νοσήματα  χωρίς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Τ26Χ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Νεογνό με βάρος εισαγωγής 2000-2499 </w:t>
            </w:r>
            <w:r w:rsidRPr="00E56271">
              <w:rPr>
                <w:rFonts w:ascii="Arial" w:eastAsia="Times New Roman" w:hAnsi="Arial" w:cs="Arial"/>
                <w:color w:val="000000"/>
                <w:sz w:val="20"/>
                <w:szCs w:val="20"/>
                <w:lang w:val="en-US"/>
              </w:rPr>
              <w:t>gr</w:t>
            </w:r>
            <w:r w:rsidRPr="001B3A55">
              <w:rPr>
                <w:rFonts w:ascii="Arial" w:eastAsia="Times New Roman" w:hAnsi="Arial" w:cs="Arial"/>
                <w:color w:val="000000"/>
                <w:sz w:val="20"/>
                <w:szCs w:val="20"/>
              </w:rPr>
              <w:t xml:space="preserve"> χωρίς σημαντική χειρουργική επέμβαση χωρίς πρόβλημα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0.74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Τ27Χ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Νεογνό με βάρος εισαγωγής &gt;2499 </w:t>
            </w:r>
            <w:r w:rsidRPr="00E56271">
              <w:rPr>
                <w:rFonts w:ascii="Arial" w:eastAsia="Times New Roman" w:hAnsi="Arial" w:cs="Arial"/>
                <w:color w:val="000000"/>
                <w:sz w:val="20"/>
                <w:szCs w:val="20"/>
                <w:lang w:val="en-US"/>
              </w:rPr>
              <w:t>gr</w:t>
            </w:r>
            <w:r w:rsidRPr="001B3A55">
              <w:rPr>
                <w:rFonts w:ascii="Arial" w:eastAsia="Times New Roman" w:hAnsi="Arial" w:cs="Arial"/>
                <w:color w:val="000000"/>
                <w:sz w:val="20"/>
                <w:szCs w:val="20"/>
              </w:rPr>
              <w:t xml:space="preserve"> χωρίς σημαντική χειρουργική επέμβαση χωρίς πρόβλημα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0.44</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Υ02Χ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Επεμβατική εισαγωγή καθετήρα περιτοναϊκής κάθαρσης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1.03</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Υ06Χ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Ελάσσονες επεμβάσεις ουροδόχου κύστης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0.83</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Υ20Α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Ουρητηροσκόπηση</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0.71</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Υ21Α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Ουρηθροκυστεοσκόπηση, ημερήσια νοσηλεία</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0.22</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Υ22Α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Εξωσωματική λιθοτριψία με κρουστικό κύμα για λίθους στην ουροποιητική οδό</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0.48</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Υ24Α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Λιθίαση ουροποιητικού και απόφραξη</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0.40</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Υ25Χ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Συμπτώματα και σημεία των νεφρών και της ουροποιητικής οδού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0.42</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Υ26Α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Στένωση της ουρήθρας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Υ27Χ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παθήσεις των νεφρών και της ουροποιητικής οδού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Υ30Α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Διαγνωστικές και θεραπευτικές πράξεις παθήσεων ουροποιητικόύ συστήματος - ημερίσια νοσηλεία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0.21</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Φ26Χ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Άλλες επεμβάσεις για άλλους τραυματισμούς χωρίς καταστροφικές (συστηματικές) ή σοβαρές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0.85</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Χ01Α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Ενδοσκόπηση για διαγνώσεις που σχετίζονται με άλλη χρήση υπηρεσιών υγείας, ημερήσια νοσηλεία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0.19</w:t>
            </w:r>
          </w:p>
        </w:tc>
      </w:tr>
      <w:tr w:rsidR="007E1033" w:rsidRPr="00E56271" w:rsidTr="004D4EAA">
        <w:trPr>
          <w:trHeight w:val="74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Χ01Χ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Χειρουργικές επεμβάσεις για διαγνώσεις που σχετίζονται με άλλη χρήση υπηρεσιών υγείας χωρίς καταστροφικές (συστηματικές) ή σοβαρές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0.44</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Χ20Α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Φυσική ιατρική αποκατάσταση, ημερήσια νοσηλεία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0.16</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lastRenderedPageBreak/>
              <w:t>Χ20Χ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Φυσική ιατρική αποκατάσταση, χωρίς  καταστροφικές (συστηματικές) συνυπάρχουσες παθήσεις – 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1.47</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Χ21Μ</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Σημεία και συμπτώματα</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0.74</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Χ21Χ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Σημεία και συμπτώματα, ημερήσια νοσηλεία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0.17</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Χ23Χ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 xml:space="preserve">Άλλο </w:t>
            </w:r>
            <w:r w:rsidRPr="00E56271">
              <w:rPr>
                <w:rFonts w:ascii="Arial" w:eastAsia="Times New Roman" w:hAnsi="Arial" w:cs="Arial"/>
                <w:color w:val="000000"/>
                <w:sz w:val="20"/>
                <w:szCs w:val="20"/>
                <w:lang w:val="en-US"/>
              </w:rPr>
              <w:t>follow</w:t>
            </w:r>
            <w:r w:rsidRPr="001B3A55">
              <w:rPr>
                <w:rFonts w:ascii="Arial" w:eastAsia="Times New Roman" w:hAnsi="Arial" w:cs="Arial"/>
                <w:color w:val="000000"/>
                <w:sz w:val="20"/>
                <w:szCs w:val="20"/>
              </w:rPr>
              <w:t xml:space="preserve"> </w:t>
            </w:r>
            <w:r w:rsidRPr="00E56271">
              <w:rPr>
                <w:rFonts w:ascii="Arial" w:eastAsia="Times New Roman" w:hAnsi="Arial" w:cs="Arial"/>
                <w:color w:val="000000"/>
                <w:sz w:val="20"/>
                <w:szCs w:val="20"/>
                <w:lang w:val="en-US"/>
              </w:rPr>
              <w:t>up</w:t>
            </w:r>
            <w:r w:rsidRPr="001B3A55">
              <w:rPr>
                <w:rFonts w:ascii="Arial" w:eastAsia="Times New Roman" w:hAnsi="Arial" w:cs="Arial"/>
                <w:color w:val="000000"/>
                <w:sz w:val="20"/>
                <w:szCs w:val="20"/>
              </w:rPr>
              <w:t xml:space="preserve"> μετά από χειρουργική επέμβαση και ιατρική φροντίδα, χωρίς καταστροφικές (συστηματικές)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0.71</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Χ24Χ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Άλλοι παράγοντες που επηρεάζουν την κατάσταση της υγείας, ημερήσια νοσηλεία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0.15</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Ψ40Α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Θεραπεία ψυχικών διαταραχών χωρίς ηλεκτροσπασμοθεραπεία, ημερήσια νοσηλεία</w:t>
            </w:r>
          </w:p>
        </w:tc>
        <w:tc>
          <w:tcPr>
            <w:tcW w:w="284" w:type="dxa"/>
            <w:tcBorders>
              <w:top w:val="nil"/>
              <w:left w:val="nil"/>
              <w:bottom w:val="nil"/>
              <w:right w:val="single" w:sz="8" w:space="0" w:color="auto"/>
            </w:tcBorders>
            <w:shd w:val="clear" w:color="auto" w:fill="auto"/>
            <w:vAlign w:val="center"/>
            <w:hideMark/>
          </w:tcPr>
          <w:p w:rsidR="007E1033" w:rsidRPr="001B3A55" w:rsidRDefault="007E1033" w:rsidP="004D4EAA">
            <w:pPr>
              <w:spacing w:after="0" w:line="240" w:lineRule="auto"/>
              <w:jc w:val="right"/>
              <w:rPr>
                <w:rFonts w:ascii="Arial" w:eastAsia="Times New Roman" w:hAnsi="Arial" w:cs="Arial"/>
                <w:color w:val="000000"/>
                <w:sz w:val="16"/>
                <w:szCs w:val="16"/>
              </w:rPr>
            </w:pPr>
            <w:r w:rsidRPr="00E56271">
              <w:rPr>
                <w:rFonts w:ascii="Arial" w:eastAsia="Times New Roman" w:hAnsi="Arial" w:cs="Arial"/>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1B3A55" w:rsidRDefault="007E1033" w:rsidP="004D4EAA">
            <w:pPr>
              <w:spacing w:after="0" w:line="240" w:lineRule="auto"/>
              <w:rPr>
                <w:rFonts w:ascii="Calibri" w:eastAsia="Times New Roman" w:hAnsi="Calibri" w:cs="Times New Roman"/>
                <w:color w:val="000000"/>
              </w:rPr>
            </w:pPr>
            <w:r w:rsidRPr="00E56271">
              <w:rPr>
                <w:rFonts w:ascii="Calibri" w:eastAsia="Times New Roman" w:hAnsi="Calibri" w:cs="Times New Roman"/>
                <w:color w:val="000000"/>
                <w:lang w:val="en-US"/>
              </w:rPr>
              <w:t> </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Ψ45Α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Αγχώδεις διαταραχές</w:t>
            </w:r>
          </w:p>
        </w:tc>
        <w:tc>
          <w:tcPr>
            <w:tcW w:w="284" w:type="dxa"/>
            <w:tcBorders>
              <w:top w:val="nil"/>
              <w:left w:val="nil"/>
              <w:bottom w:val="nil"/>
              <w:right w:val="single" w:sz="8" w:space="0" w:color="auto"/>
            </w:tcBorders>
            <w:shd w:val="clear" w:color="auto" w:fill="auto"/>
            <w:vAlign w:val="center"/>
            <w:hideMark/>
          </w:tcPr>
          <w:p w:rsidR="007E1033" w:rsidRPr="00E56271" w:rsidRDefault="007E1033" w:rsidP="004D4EAA">
            <w:pPr>
              <w:spacing w:after="0" w:line="240" w:lineRule="auto"/>
              <w:jc w:val="right"/>
              <w:rPr>
                <w:rFonts w:ascii="Arial" w:eastAsia="Times New Roman" w:hAnsi="Arial" w:cs="Arial"/>
                <w:color w:val="000000"/>
                <w:sz w:val="16"/>
                <w:szCs w:val="16"/>
                <w:lang w:val="en-US"/>
              </w:rPr>
            </w:pPr>
            <w:r w:rsidRPr="00E56271">
              <w:rPr>
                <w:rFonts w:ascii="Arial" w:eastAsia="Times New Roman" w:hAnsi="Arial" w:cs="Arial"/>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r w:rsidRPr="00E56271">
              <w:rPr>
                <w:rFonts w:ascii="Calibri" w:eastAsia="Times New Roman" w:hAnsi="Calibri" w:cs="Times New Roman"/>
                <w:color w:val="000000"/>
                <w:lang w:val="en-US"/>
              </w:rPr>
              <w:t> </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Ψ46Α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Διαταραχές στη λήψη τροφής και ιδεοψυχαναγκαστική διαταραχή</w:t>
            </w:r>
          </w:p>
        </w:tc>
        <w:tc>
          <w:tcPr>
            <w:tcW w:w="284" w:type="dxa"/>
            <w:tcBorders>
              <w:top w:val="nil"/>
              <w:left w:val="nil"/>
              <w:bottom w:val="nil"/>
              <w:right w:val="single" w:sz="8" w:space="0" w:color="auto"/>
            </w:tcBorders>
            <w:shd w:val="clear" w:color="auto" w:fill="auto"/>
            <w:vAlign w:val="center"/>
            <w:hideMark/>
          </w:tcPr>
          <w:p w:rsidR="007E1033" w:rsidRPr="001B3A55" w:rsidRDefault="007E1033" w:rsidP="004D4EAA">
            <w:pPr>
              <w:spacing w:after="0" w:line="240" w:lineRule="auto"/>
              <w:jc w:val="right"/>
              <w:rPr>
                <w:rFonts w:ascii="Arial" w:eastAsia="Times New Roman" w:hAnsi="Arial" w:cs="Arial"/>
                <w:color w:val="000000"/>
                <w:sz w:val="16"/>
                <w:szCs w:val="16"/>
              </w:rPr>
            </w:pPr>
            <w:r w:rsidRPr="00E56271">
              <w:rPr>
                <w:rFonts w:ascii="Arial" w:eastAsia="Times New Roman" w:hAnsi="Arial" w:cs="Arial"/>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1B3A55" w:rsidRDefault="007E1033" w:rsidP="004D4EAA">
            <w:pPr>
              <w:spacing w:after="0" w:line="240" w:lineRule="auto"/>
              <w:rPr>
                <w:rFonts w:ascii="Calibri" w:eastAsia="Times New Roman" w:hAnsi="Calibri" w:cs="Times New Roman"/>
                <w:color w:val="000000"/>
              </w:rPr>
            </w:pPr>
            <w:r w:rsidRPr="00E56271">
              <w:rPr>
                <w:rFonts w:ascii="Calibri" w:eastAsia="Times New Roman" w:hAnsi="Calibri" w:cs="Times New Roman"/>
                <w:color w:val="000000"/>
                <w:lang w:val="en-US"/>
              </w:rPr>
              <w:t> </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Ψ47Α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Διαταραχές προσωπικότητας και οξείες αντιδράσεις</w:t>
            </w:r>
          </w:p>
        </w:tc>
        <w:tc>
          <w:tcPr>
            <w:tcW w:w="284" w:type="dxa"/>
            <w:tcBorders>
              <w:top w:val="nil"/>
              <w:left w:val="nil"/>
              <w:bottom w:val="nil"/>
              <w:right w:val="single" w:sz="8" w:space="0" w:color="auto"/>
            </w:tcBorders>
            <w:shd w:val="clear" w:color="auto" w:fill="auto"/>
            <w:vAlign w:val="center"/>
            <w:hideMark/>
          </w:tcPr>
          <w:p w:rsidR="007E1033" w:rsidRPr="001B3A55" w:rsidRDefault="007E1033" w:rsidP="004D4EAA">
            <w:pPr>
              <w:spacing w:after="0" w:line="240" w:lineRule="auto"/>
              <w:jc w:val="right"/>
              <w:rPr>
                <w:rFonts w:ascii="Arial" w:eastAsia="Times New Roman" w:hAnsi="Arial" w:cs="Arial"/>
                <w:color w:val="000000"/>
                <w:sz w:val="16"/>
                <w:szCs w:val="16"/>
              </w:rPr>
            </w:pPr>
            <w:r w:rsidRPr="00E56271">
              <w:rPr>
                <w:rFonts w:ascii="Arial" w:eastAsia="Times New Roman" w:hAnsi="Arial" w:cs="Arial"/>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1B3A55" w:rsidRDefault="007E1033" w:rsidP="004D4EAA">
            <w:pPr>
              <w:spacing w:after="0" w:line="240" w:lineRule="auto"/>
              <w:rPr>
                <w:rFonts w:ascii="Calibri" w:eastAsia="Times New Roman" w:hAnsi="Calibri" w:cs="Times New Roman"/>
                <w:color w:val="000000"/>
              </w:rPr>
            </w:pPr>
            <w:r w:rsidRPr="00E56271">
              <w:rPr>
                <w:rFonts w:ascii="Calibri" w:eastAsia="Times New Roman" w:hAnsi="Calibri" w:cs="Times New Roman"/>
                <w:color w:val="000000"/>
                <w:lang w:val="en-US"/>
              </w:rPr>
              <w:t> </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Ω04Χ</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Γναθοχειρουργική χωρίς συνυπάρχουσες παθήσεις-επιπλοκές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1.38</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Ω13Α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Μυριγγοτομή με εισαγωγή σωληνίσκου αερισμού</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0.33</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Ω20Α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Εξαγωγές και αποκαταστάσεις οδόντων</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sz w:val="20"/>
                <w:szCs w:val="20"/>
                <w:lang w:val="en-US"/>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0.51</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Ω31Α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Αστάθεια - διαταραχές ισορροπίας</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0.46</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Ω32Α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Επίσταξη (Με απολίνωση αρτηριών)</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0.37</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Ω33Α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Μέση ωτίτιδα και λοίμωξη του ανώτερου αναπνευστικού</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color w:val="000000"/>
                <w:sz w:val="20"/>
                <w:szCs w:val="20"/>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0.41</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Ω35Α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E56271" w:rsidRDefault="007E1033" w:rsidP="004D4EAA">
            <w:pPr>
              <w:spacing w:after="0" w:line="240" w:lineRule="auto"/>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Ρινικό τραύμα και παραμόρφωση</w:t>
            </w:r>
          </w:p>
        </w:tc>
        <w:tc>
          <w:tcPr>
            <w:tcW w:w="284" w:type="dxa"/>
            <w:tcBorders>
              <w:top w:val="nil"/>
              <w:left w:val="nil"/>
              <w:bottom w:val="nil"/>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0.33</w:t>
            </w:r>
          </w:p>
        </w:tc>
      </w:tr>
      <w:tr w:rsidR="007E1033" w:rsidRPr="00E56271" w:rsidTr="004D4EAA">
        <w:trPr>
          <w:trHeight w:val="3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Ω37Α</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Στοματικές και οδοντικές διαταραχές εκτός από εξαγωγές και αποκαταστάσεις</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0.18</w:t>
            </w:r>
          </w:p>
        </w:tc>
      </w:tr>
      <w:tr w:rsidR="007E1033" w:rsidRPr="00E56271" w:rsidTr="004D4EAA">
        <w:trPr>
          <w:trHeight w:val="500"/>
        </w:trPr>
        <w:tc>
          <w:tcPr>
            <w:tcW w:w="921" w:type="dxa"/>
            <w:tcBorders>
              <w:top w:val="nil"/>
              <w:left w:val="single" w:sz="8" w:space="0" w:color="auto"/>
              <w:bottom w:val="single" w:sz="8" w:space="0" w:color="auto"/>
              <w:right w:val="single" w:sz="8" w:space="0" w:color="auto"/>
            </w:tcBorders>
            <w:shd w:val="clear" w:color="000000" w:fill="FFCC99"/>
            <w:noWrap/>
            <w:vAlign w:val="center"/>
            <w:hideMark/>
          </w:tcPr>
          <w:p w:rsidR="007E1033" w:rsidRPr="00E56271" w:rsidRDefault="007E1033" w:rsidP="004D4EAA">
            <w:pPr>
              <w:spacing w:after="0" w:line="240" w:lineRule="auto"/>
              <w:jc w:val="center"/>
              <w:rPr>
                <w:rFonts w:ascii="Arial" w:eastAsia="Times New Roman" w:hAnsi="Arial" w:cs="Arial"/>
                <w:color w:val="000000"/>
                <w:sz w:val="20"/>
                <w:szCs w:val="20"/>
                <w:lang w:val="en-US"/>
              </w:rPr>
            </w:pPr>
            <w:r w:rsidRPr="00E56271">
              <w:rPr>
                <w:rFonts w:ascii="Arial" w:eastAsia="Times New Roman" w:hAnsi="Arial" w:cs="Arial"/>
                <w:color w:val="000000"/>
                <w:sz w:val="20"/>
                <w:szCs w:val="20"/>
                <w:lang w:val="en-US"/>
              </w:rPr>
              <w:t>Ω37Β</w:t>
            </w:r>
          </w:p>
        </w:tc>
        <w:tc>
          <w:tcPr>
            <w:tcW w:w="7159" w:type="dxa"/>
            <w:tcBorders>
              <w:top w:val="nil"/>
              <w:left w:val="nil"/>
              <w:bottom w:val="single" w:sz="8" w:space="0" w:color="auto"/>
              <w:right w:val="single" w:sz="8" w:space="0" w:color="auto"/>
            </w:tcBorders>
            <w:shd w:val="clear" w:color="000000" w:fill="FFFFFF"/>
            <w:vAlign w:val="center"/>
            <w:hideMark/>
          </w:tcPr>
          <w:p w:rsidR="007E1033" w:rsidRPr="001B3A55" w:rsidRDefault="007E1033" w:rsidP="004D4EAA">
            <w:pPr>
              <w:spacing w:after="0" w:line="240" w:lineRule="auto"/>
              <w:rPr>
                <w:rFonts w:ascii="Arial" w:eastAsia="Times New Roman" w:hAnsi="Arial" w:cs="Arial"/>
                <w:color w:val="000000"/>
                <w:sz w:val="20"/>
                <w:szCs w:val="20"/>
              </w:rPr>
            </w:pPr>
            <w:r w:rsidRPr="001B3A55">
              <w:rPr>
                <w:rFonts w:ascii="Arial" w:eastAsia="Times New Roman" w:hAnsi="Arial" w:cs="Arial"/>
                <w:color w:val="000000"/>
                <w:sz w:val="20"/>
                <w:szCs w:val="20"/>
              </w:rPr>
              <w:t>Στοματικές και οδοντικές διαταραχές εκτός από εξαγωγές και αποκαταστάσεις, ημερήσια νοσηλεία</w:t>
            </w:r>
          </w:p>
        </w:tc>
        <w:tc>
          <w:tcPr>
            <w:tcW w:w="284" w:type="dxa"/>
            <w:tcBorders>
              <w:top w:val="nil"/>
              <w:left w:val="nil"/>
              <w:bottom w:val="nil"/>
              <w:right w:val="single" w:sz="8" w:space="0" w:color="auto"/>
            </w:tcBorders>
            <w:shd w:val="clear" w:color="auto" w:fill="auto"/>
            <w:noWrap/>
            <w:vAlign w:val="center"/>
            <w:hideMark/>
          </w:tcPr>
          <w:p w:rsidR="007E1033" w:rsidRPr="001B3A55" w:rsidRDefault="007E1033" w:rsidP="004D4EAA">
            <w:pPr>
              <w:spacing w:after="0" w:line="240" w:lineRule="auto"/>
              <w:jc w:val="right"/>
              <w:rPr>
                <w:rFonts w:ascii="Arial" w:eastAsia="Times New Roman" w:hAnsi="Arial" w:cs="Arial"/>
                <w:sz w:val="20"/>
                <w:szCs w:val="20"/>
              </w:rPr>
            </w:pPr>
            <w:r w:rsidRPr="00E56271">
              <w:rPr>
                <w:rFonts w:ascii="Arial" w:eastAsia="Times New Roman" w:hAnsi="Arial" w:cs="Arial"/>
                <w:sz w:val="20"/>
                <w:szCs w:val="20"/>
                <w:lang w:val="en-US"/>
              </w:rPr>
              <w:t> </w:t>
            </w:r>
          </w:p>
        </w:tc>
        <w:tc>
          <w:tcPr>
            <w:tcW w:w="1417" w:type="dxa"/>
            <w:tcBorders>
              <w:top w:val="nil"/>
              <w:left w:val="nil"/>
              <w:bottom w:val="single" w:sz="8" w:space="0" w:color="auto"/>
              <w:right w:val="single" w:sz="8" w:space="0" w:color="auto"/>
            </w:tcBorders>
            <w:shd w:val="clear" w:color="auto" w:fill="auto"/>
            <w:noWrap/>
            <w:vAlign w:val="center"/>
            <w:hideMark/>
          </w:tcPr>
          <w:p w:rsidR="007E1033" w:rsidRPr="00E56271" w:rsidRDefault="007E1033" w:rsidP="004D4EAA">
            <w:pPr>
              <w:spacing w:after="0" w:line="240" w:lineRule="auto"/>
              <w:jc w:val="right"/>
              <w:rPr>
                <w:rFonts w:ascii="Calibri" w:eastAsia="Times New Roman" w:hAnsi="Calibri" w:cs="Times New Roman"/>
                <w:color w:val="000000"/>
                <w:lang w:val="en-US"/>
              </w:rPr>
            </w:pPr>
            <w:r w:rsidRPr="00E56271">
              <w:rPr>
                <w:rFonts w:ascii="Calibri" w:eastAsia="Times New Roman" w:hAnsi="Calibri" w:cs="Times New Roman"/>
                <w:color w:val="000000"/>
                <w:lang w:val="en-US"/>
              </w:rPr>
              <w:t>0.68</w:t>
            </w:r>
          </w:p>
        </w:tc>
      </w:tr>
      <w:tr w:rsidR="007E1033" w:rsidRPr="00E56271" w:rsidTr="004D4EAA">
        <w:trPr>
          <w:trHeight w:val="280"/>
        </w:trPr>
        <w:tc>
          <w:tcPr>
            <w:tcW w:w="921"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7159"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284"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1417"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r>
      <w:tr w:rsidR="007E1033" w:rsidRPr="00E56271" w:rsidTr="004D4EAA">
        <w:trPr>
          <w:trHeight w:val="280"/>
        </w:trPr>
        <w:tc>
          <w:tcPr>
            <w:tcW w:w="921"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7159"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284"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1417"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r>
      <w:tr w:rsidR="007E1033" w:rsidRPr="00E56271" w:rsidTr="004D4EAA">
        <w:trPr>
          <w:trHeight w:val="280"/>
        </w:trPr>
        <w:tc>
          <w:tcPr>
            <w:tcW w:w="921"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7159"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284"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1417"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r>
      <w:tr w:rsidR="007E1033" w:rsidRPr="00E56271" w:rsidTr="004D4EAA">
        <w:trPr>
          <w:trHeight w:val="280"/>
        </w:trPr>
        <w:tc>
          <w:tcPr>
            <w:tcW w:w="921"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7159"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284"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1417"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r>
      <w:tr w:rsidR="007E1033" w:rsidRPr="00E56271" w:rsidTr="004D4EAA">
        <w:trPr>
          <w:trHeight w:val="280"/>
        </w:trPr>
        <w:tc>
          <w:tcPr>
            <w:tcW w:w="921"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7159"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284"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1417"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r>
      <w:tr w:rsidR="007E1033" w:rsidRPr="00E56271" w:rsidTr="004D4EAA">
        <w:trPr>
          <w:trHeight w:val="280"/>
        </w:trPr>
        <w:tc>
          <w:tcPr>
            <w:tcW w:w="921"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7159"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284"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1417"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r>
      <w:tr w:rsidR="007E1033" w:rsidRPr="00E56271" w:rsidTr="004D4EAA">
        <w:trPr>
          <w:trHeight w:val="280"/>
        </w:trPr>
        <w:tc>
          <w:tcPr>
            <w:tcW w:w="921"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7159"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284"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1417"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r>
      <w:tr w:rsidR="007E1033" w:rsidRPr="00E56271" w:rsidTr="004D4EAA">
        <w:trPr>
          <w:trHeight w:val="280"/>
        </w:trPr>
        <w:tc>
          <w:tcPr>
            <w:tcW w:w="921"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7159"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284"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1417"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r>
      <w:tr w:rsidR="007E1033" w:rsidRPr="00E56271" w:rsidTr="004D4EAA">
        <w:trPr>
          <w:trHeight w:val="280"/>
        </w:trPr>
        <w:tc>
          <w:tcPr>
            <w:tcW w:w="921"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7159"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284"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1417"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r>
      <w:tr w:rsidR="007E1033" w:rsidRPr="00E56271" w:rsidTr="004D4EAA">
        <w:trPr>
          <w:trHeight w:val="280"/>
        </w:trPr>
        <w:tc>
          <w:tcPr>
            <w:tcW w:w="921"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7159"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284"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1417"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r>
      <w:tr w:rsidR="007E1033" w:rsidRPr="00E56271" w:rsidTr="004D4EAA">
        <w:trPr>
          <w:trHeight w:val="280"/>
        </w:trPr>
        <w:tc>
          <w:tcPr>
            <w:tcW w:w="921"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7159"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284"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c>
          <w:tcPr>
            <w:tcW w:w="1417" w:type="dxa"/>
            <w:tcBorders>
              <w:top w:val="nil"/>
              <w:left w:val="nil"/>
              <w:bottom w:val="nil"/>
              <w:right w:val="nil"/>
            </w:tcBorders>
            <w:shd w:val="clear" w:color="auto" w:fill="auto"/>
            <w:noWrap/>
            <w:vAlign w:val="center"/>
            <w:hideMark/>
          </w:tcPr>
          <w:p w:rsidR="007E1033" w:rsidRPr="00E56271" w:rsidRDefault="007E1033" w:rsidP="004D4EAA">
            <w:pPr>
              <w:spacing w:after="0" w:line="240" w:lineRule="auto"/>
              <w:rPr>
                <w:rFonts w:ascii="Calibri" w:eastAsia="Times New Roman" w:hAnsi="Calibri" w:cs="Times New Roman"/>
                <w:color w:val="000000"/>
                <w:lang w:val="en-US"/>
              </w:rPr>
            </w:pPr>
          </w:p>
        </w:tc>
      </w:tr>
    </w:tbl>
    <w:p w:rsidR="007E1033" w:rsidRPr="00AD71FC" w:rsidRDefault="007E1033" w:rsidP="007E1033">
      <w:pPr>
        <w:jc w:val="both"/>
        <w:rPr>
          <w:rFonts w:ascii="Times New Roman" w:hAnsi="Times New Roman" w:cs="Times New Roman"/>
          <w:sz w:val="24"/>
          <w:szCs w:val="24"/>
        </w:rPr>
      </w:pPr>
    </w:p>
    <w:p w:rsidR="00EC6CA9" w:rsidRPr="00AD71FC" w:rsidRDefault="00EC6CA9" w:rsidP="00A011DA">
      <w:pPr>
        <w:jc w:val="both"/>
        <w:rPr>
          <w:rFonts w:ascii="Times New Roman" w:hAnsi="Times New Roman" w:cs="Times New Roman"/>
          <w:sz w:val="24"/>
          <w:szCs w:val="24"/>
        </w:rPr>
      </w:pPr>
    </w:p>
    <w:sectPr w:rsidR="00EC6CA9" w:rsidRPr="00AD71FC" w:rsidSect="00A969EE">
      <w:pgSz w:w="11906" w:h="16838"/>
      <w:pgMar w:top="1300" w:right="900" w:bottom="1300"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A1"/>
    <w:family w:val="roman"/>
    <w:pitch w:val="variable"/>
    <w:sig w:usb0="E00002FF" w:usb1="42002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B2307"/>
    <w:rsid w:val="00000E42"/>
    <w:rsid w:val="000156CF"/>
    <w:rsid w:val="00034084"/>
    <w:rsid w:val="00075E3A"/>
    <w:rsid w:val="000B08AC"/>
    <w:rsid w:val="000E7CB3"/>
    <w:rsid w:val="00106F5C"/>
    <w:rsid w:val="00111FE1"/>
    <w:rsid w:val="00130AEC"/>
    <w:rsid w:val="0015364F"/>
    <w:rsid w:val="001B3A55"/>
    <w:rsid w:val="001B6063"/>
    <w:rsid w:val="001C2184"/>
    <w:rsid w:val="00225029"/>
    <w:rsid w:val="002420AA"/>
    <w:rsid w:val="00242C61"/>
    <w:rsid w:val="00273BB3"/>
    <w:rsid w:val="002770CB"/>
    <w:rsid w:val="002B56C9"/>
    <w:rsid w:val="002C1E8B"/>
    <w:rsid w:val="002D75B6"/>
    <w:rsid w:val="002E080E"/>
    <w:rsid w:val="0030310B"/>
    <w:rsid w:val="00341E0E"/>
    <w:rsid w:val="003B103F"/>
    <w:rsid w:val="003B2307"/>
    <w:rsid w:val="003C1C7E"/>
    <w:rsid w:val="003D2A5B"/>
    <w:rsid w:val="003D4BD1"/>
    <w:rsid w:val="004059B3"/>
    <w:rsid w:val="00416363"/>
    <w:rsid w:val="00436E0E"/>
    <w:rsid w:val="0046180A"/>
    <w:rsid w:val="00462BC7"/>
    <w:rsid w:val="00465360"/>
    <w:rsid w:val="004D12FA"/>
    <w:rsid w:val="004D3C4E"/>
    <w:rsid w:val="004D4EAA"/>
    <w:rsid w:val="0050485B"/>
    <w:rsid w:val="00505DD6"/>
    <w:rsid w:val="00521653"/>
    <w:rsid w:val="00563C39"/>
    <w:rsid w:val="00565150"/>
    <w:rsid w:val="005764AF"/>
    <w:rsid w:val="005E06D2"/>
    <w:rsid w:val="005E08A1"/>
    <w:rsid w:val="005E275E"/>
    <w:rsid w:val="005E42B4"/>
    <w:rsid w:val="00695A67"/>
    <w:rsid w:val="006F37A1"/>
    <w:rsid w:val="00723C76"/>
    <w:rsid w:val="007772F9"/>
    <w:rsid w:val="00794E69"/>
    <w:rsid w:val="00795AF7"/>
    <w:rsid w:val="007974FA"/>
    <w:rsid w:val="007C0D85"/>
    <w:rsid w:val="007C0DA4"/>
    <w:rsid w:val="007C2103"/>
    <w:rsid w:val="007D1A32"/>
    <w:rsid w:val="007E1033"/>
    <w:rsid w:val="007F2E91"/>
    <w:rsid w:val="007F3ECB"/>
    <w:rsid w:val="00804182"/>
    <w:rsid w:val="00814BEC"/>
    <w:rsid w:val="00842B3B"/>
    <w:rsid w:val="00872BA0"/>
    <w:rsid w:val="008F53B3"/>
    <w:rsid w:val="008F6681"/>
    <w:rsid w:val="00916A6A"/>
    <w:rsid w:val="0091722E"/>
    <w:rsid w:val="009207D8"/>
    <w:rsid w:val="0093315D"/>
    <w:rsid w:val="00941C5C"/>
    <w:rsid w:val="00991795"/>
    <w:rsid w:val="009D0A97"/>
    <w:rsid w:val="00A011DA"/>
    <w:rsid w:val="00A877C3"/>
    <w:rsid w:val="00A90233"/>
    <w:rsid w:val="00A969EE"/>
    <w:rsid w:val="00AD71FC"/>
    <w:rsid w:val="00AE00E9"/>
    <w:rsid w:val="00AE2946"/>
    <w:rsid w:val="00B0264A"/>
    <w:rsid w:val="00B23885"/>
    <w:rsid w:val="00B349E1"/>
    <w:rsid w:val="00B41B74"/>
    <w:rsid w:val="00B62089"/>
    <w:rsid w:val="00B777A6"/>
    <w:rsid w:val="00B80F93"/>
    <w:rsid w:val="00B9713C"/>
    <w:rsid w:val="00BB08E2"/>
    <w:rsid w:val="00BB2617"/>
    <w:rsid w:val="00BC1EE8"/>
    <w:rsid w:val="00BF2449"/>
    <w:rsid w:val="00C00632"/>
    <w:rsid w:val="00C04C83"/>
    <w:rsid w:val="00C45010"/>
    <w:rsid w:val="00C45D0B"/>
    <w:rsid w:val="00C466EA"/>
    <w:rsid w:val="00C75C5A"/>
    <w:rsid w:val="00CB0E4E"/>
    <w:rsid w:val="00D1720C"/>
    <w:rsid w:val="00D42C77"/>
    <w:rsid w:val="00D512EE"/>
    <w:rsid w:val="00D86D2F"/>
    <w:rsid w:val="00DA3CFB"/>
    <w:rsid w:val="00DF2EC0"/>
    <w:rsid w:val="00E03423"/>
    <w:rsid w:val="00E457A5"/>
    <w:rsid w:val="00E81DB5"/>
    <w:rsid w:val="00EC6CA9"/>
    <w:rsid w:val="00ED7EA9"/>
    <w:rsid w:val="00EF4120"/>
    <w:rsid w:val="00F0329D"/>
    <w:rsid w:val="00F07265"/>
    <w:rsid w:val="00F13598"/>
    <w:rsid w:val="00F156C7"/>
    <w:rsid w:val="00F26883"/>
    <w:rsid w:val="00FC561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089"/>
  </w:style>
  <w:style w:type="paragraph" w:styleId="1">
    <w:name w:val="heading 1"/>
    <w:basedOn w:val="a"/>
    <w:next w:val="a"/>
    <w:link w:val="1Char"/>
    <w:qFormat/>
    <w:rsid w:val="00695A67"/>
    <w:pPr>
      <w:keepNext/>
      <w:spacing w:before="240" w:after="60" w:line="240" w:lineRule="auto"/>
      <w:outlineLvl w:val="0"/>
    </w:pPr>
    <w:rPr>
      <w:rFonts w:ascii="Cambria" w:eastAsia="Calibri" w:hAnsi="Cambria" w:cs="Times New Roman"/>
      <w:b/>
      <w:bCs/>
      <w:kern w:val="32"/>
      <w:sz w:val="32"/>
      <w:szCs w:val="32"/>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05DD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05DD6"/>
    <w:rPr>
      <w:rFonts w:ascii="Tahoma" w:hAnsi="Tahoma" w:cs="Tahoma"/>
      <w:sz w:val="16"/>
      <w:szCs w:val="16"/>
    </w:rPr>
  </w:style>
  <w:style w:type="character" w:customStyle="1" w:styleId="1Char">
    <w:name w:val="Επικεφαλίδα 1 Char"/>
    <w:basedOn w:val="a0"/>
    <w:link w:val="1"/>
    <w:rsid w:val="00695A67"/>
    <w:rPr>
      <w:rFonts w:ascii="Cambria" w:eastAsia="Calibri" w:hAnsi="Cambria" w:cs="Times New Roman"/>
      <w:b/>
      <w:bCs/>
      <w:kern w:val="32"/>
      <w:sz w:val="32"/>
      <w:szCs w:val="32"/>
      <w:lang w:eastAsia="el-GR"/>
    </w:rPr>
  </w:style>
  <w:style w:type="paragraph" w:customStyle="1" w:styleId="western">
    <w:name w:val="western"/>
    <w:basedOn w:val="a"/>
    <w:uiPriority w:val="99"/>
    <w:rsid w:val="00695A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uiPriority w:val="99"/>
    <w:rsid w:val="00695A67"/>
    <w:rPr>
      <w:color w:val="0000FF"/>
      <w:u w:val="single"/>
    </w:rPr>
  </w:style>
  <w:style w:type="paragraph" w:styleId="a4">
    <w:name w:val="Revision"/>
    <w:hidden/>
    <w:uiPriority w:val="99"/>
    <w:semiHidden/>
    <w:rsid w:val="007E1033"/>
    <w:pPr>
      <w:spacing w:after="0" w:line="240" w:lineRule="auto"/>
    </w:pPr>
  </w:style>
  <w:style w:type="character" w:styleId="-0">
    <w:name w:val="FollowedHyperlink"/>
    <w:basedOn w:val="a0"/>
    <w:uiPriority w:val="99"/>
    <w:semiHidden/>
    <w:unhideWhenUsed/>
    <w:rsid w:val="007E1033"/>
    <w:rPr>
      <w:color w:val="800080"/>
      <w:u w:val="single"/>
    </w:rPr>
  </w:style>
  <w:style w:type="paragraph" w:customStyle="1" w:styleId="xl63">
    <w:name w:val="xl63"/>
    <w:basedOn w:val="a"/>
    <w:rsid w:val="007E1033"/>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Arial" w:hAnsi="Arial" w:cs="Arial"/>
      <w:b/>
      <w:bCs/>
      <w:sz w:val="20"/>
      <w:szCs w:val="20"/>
      <w:lang w:val="en-US"/>
    </w:rPr>
  </w:style>
  <w:style w:type="paragraph" w:customStyle="1" w:styleId="xl64">
    <w:name w:val="xl64"/>
    <w:basedOn w:val="a"/>
    <w:rsid w:val="007E1033"/>
    <w:pPr>
      <w:spacing w:before="100" w:beforeAutospacing="1" w:after="100" w:afterAutospacing="1" w:line="240" w:lineRule="auto"/>
      <w:textAlignment w:val="center"/>
    </w:pPr>
    <w:rPr>
      <w:rFonts w:ascii="Times" w:hAnsi="Times"/>
      <w:sz w:val="20"/>
      <w:szCs w:val="20"/>
      <w:lang w:val="en-US"/>
    </w:rPr>
  </w:style>
  <w:style w:type="paragraph" w:customStyle="1" w:styleId="xl65">
    <w:name w:val="xl65"/>
    <w:basedOn w:val="a"/>
    <w:rsid w:val="007E1033"/>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Arial" w:hAnsi="Arial" w:cs="Arial"/>
      <w:sz w:val="20"/>
      <w:szCs w:val="20"/>
      <w:lang w:val="en-US"/>
    </w:rPr>
  </w:style>
  <w:style w:type="paragraph" w:customStyle="1" w:styleId="xl66">
    <w:name w:val="xl66"/>
    <w:basedOn w:val="a"/>
    <w:rsid w:val="007E103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0"/>
      <w:szCs w:val="20"/>
      <w:lang w:val="en-US"/>
    </w:rPr>
  </w:style>
  <w:style w:type="paragraph" w:customStyle="1" w:styleId="xl67">
    <w:name w:val="xl67"/>
    <w:basedOn w:val="a"/>
    <w:rsid w:val="007E103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0"/>
      <w:szCs w:val="20"/>
      <w:lang w:val="en-US"/>
    </w:rPr>
  </w:style>
  <w:style w:type="paragraph" w:customStyle="1" w:styleId="xl68">
    <w:name w:val="xl68"/>
    <w:basedOn w:val="a"/>
    <w:rsid w:val="007E1033"/>
    <w:pPr>
      <w:spacing w:before="100" w:beforeAutospacing="1" w:after="100" w:afterAutospacing="1" w:line="240" w:lineRule="auto"/>
      <w:textAlignment w:val="center"/>
    </w:pPr>
    <w:rPr>
      <w:rFonts w:ascii="Times" w:hAnsi="Times"/>
      <w:sz w:val="20"/>
      <w:szCs w:val="20"/>
      <w:lang w:val="en-US"/>
    </w:rPr>
  </w:style>
  <w:style w:type="paragraph" w:customStyle="1" w:styleId="xl69">
    <w:name w:val="xl69"/>
    <w:basedOn w:val="a"/>
    <w:rsid w:val="007E103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w:hAnsi="Times"/>
      <w:sz w:val="20"/>
      <w:szCs w:val="20"/>
      <w:lang w:val="en-US"/>
    </w:rPr>
  </w:style>
  <w:style w:type="paragraph" w:customStyle="1" w:styleId="xl70">
    <w:name w:val="xl70"/>
    <w:basedOn w:val="a"/>
    <w:rsid w:val="007E1033"/>
    <w:pPr>
      <w:spacing w:before="100" w:beforeAutospacing="1" w:after="100" w:afterAutospacing="1" w:line="240" w:lineRule="auto"/>
      <w:jc w:val="center"/>
      <w:textAlignment w:val="center"/>
    </w:pPr>
    <w:rPr>
      <w:rFonts w:ascii="Arial" w:hAnsi="Arial" w:cs="Arial"/>
      <w:b/>
      <w:bCs/>
      <w:color w:val="FF0000"/>
      <w:sz w:val="20"/>
      <w:szCs w:val="20"/>
      <w:lang w:val="en-US"/>
    </w:rPr>
  </w:style>
  <w:style w:type="paragraph" w:customStyle="1" w:styleId="xl71">
    <w:name w:val="xl71"/>
    <w:basedOn w:val="a"/>
    <w:rsid w:val="007E1033"/>
    <w:pPr>
      <w:pBdr>
        <w:left w:val="single" w:sz="8" w:space="0" w:color="auto"/>
        <w:right w:val="single" w:sz="8" w:space="0" w:color="auto"/>
      </w:pBdr>
      <w:spacing w:before="100" w:beforeAutospacing="1" w:after="100" w:afterAutospacing="1" w:line="240" w:lineRule="auto"/>
      <w:jc w:val="right"/>
      <w:textAlignment w:val="center"/>
    </w:pPr>
    <w:rPr>
      <w:rFonts w:ascii="Arial" w:hAnsi="Arial" w:cs="Arial"/>
      <w:sz w:val="20"/>
      <w:szCs w:val="20"/>
      <w:lang w:val="en-US"/>
    </w:rPr>
  </w:style>
  <w:style w:type="paragraph" w:customStyle="1" w:styleId="xl72">
    <w:name w:val="xl72"/>
    <w:basedOn w:val="a"/>
    <w:rsid w:val="007E1033"/>
    <w:pPr>
      <w:pBdr>
        <w:left w:val="single" w:sz="8" w:space="0" w:color="auto"/>
        <w:right w:val="single" w:sz="8" w:space="0" w:color="auto"/>
      </w:pBdr>
      <w:spacing w:before="100" w:beforeAutospacing="1" w:after="100" w:afterAutospacing="1" w:line="240" w:lineRule="auto"/>
      <w:jc w:val="right"/>
      <w:textAlignment w:val="center"/>
    </w:pPr>
    <w:rPr>
      <w:rFonts w:ascii="Arial" w:hAnsi="Arial" w:cs="Arial"/>
      <w:sz w:val="20"/>
      <w:szCs w:val="20"/>
      <w:lang w:val="en-US"/>
    </w:rPr>
  </w:style>
  <w:style w:type="paragraph" w:customStyle="1" w:styleId="xl73">
    <w:name w:val="xl73"/>
    <w:basedOn w:val="a"/>
    <w:rsid w:val="007E1033"/>
    <w:pPr>
      <w:pBdr>
        <w:left w:val="single" w:sz="8" w:space="0" w:color="auto"/>
        <w:right w:val="single" w:sz="8" w:space="0" w:color="auto"/>
      </w:pBdr>
      <w:spacing w:before="100" w:beforeAutospacing="1" w:after="100" w:afterAutospacing="1" w:line="240" w:lineRule="auto"/>
      <w:jc w:val="right"/>
      <w:textAlignment w:val="center"/>
    </w:pPr>
    <w:rPr>
      <w:rFonts w:ascii="Arial" w:hAnsi="Arial" w:cs="Arial"/>
      <w:sz w:val="20"/>
      <w:szCs w:val="20"/>
      <w:lang w:val="en-US"/>
    </w:rPr>
  </w:style>
  <w:style w:type="paragraph" w:customStyle="1" w:styleId="xl74">
    <w:name w:val="xl74"/>
    <w:basedOn w:val="a"/>
    <w:rsid w:val="007E1033"/>
    <w:pPr>
      <w:pBdr>
        <w:left w:val="single" w:sz="8" w:space="0" w:color="auto"/>
        <w:right w:val="single" w:sz="8" w:space="0" w:color="auto"/>
      </w:pBdr>
      <w:spacing w:before="100" w:beforeAutospacing="1" w:after="100" w:afterAutospacing="1" w:line="240" w:lineRule="auto"/>
      <w:jc w:val="right"/>
      <w:textAlignment w:val="center"/>
    </w:pPr>
    <w:rPr>
      <w:rFonts w:ascii="Arial" w:hAnsi="Arial" w:cs="Arial"/>
      <w:sz w:val="16"/>
      <w:szCs w:val="16"/>
      <w:lang w:val="en-US"/>
    </w:rPr>
  </w:style>
  <w:style w:type="paragraph" w:customStyle="1" w:styleId="xl75">
    <w:name w:val="xl75"/>
    <w:basedOn w:val="a"/>
    <w:rsid w:val="007E1033"/>
    <w:pPr>
      <w:pBdr>
        <w:top w:val="single" w:sz="4" w:space="0" w:color="auto"/>
        <w:left w:val="single" w:sz="4" w:space="0" w:color="auto"/>
        <w:right w:val="single" w:sz="4" w:space="0" w:color="auto"/>
      </w:pBdr>
      <w:shd w:val="clear" w:color="000000" w:fill="00CCFF"/>
      <w:spacing w:before="100" w:beforeAutospacing="1" w:after="100" w:afterAutospacing="1" w:line="240" w:lineRule="auto"/>
      <w:jc w:val="center"/>
    </w:pPr>
    <w:rPr>
      <w:rFonts w:ascii="Times" w:hAnsi="Times"/>
      <w:sz w:val="20"/>
      <w:szCs w:val="20"/>
      <w:lang w:val="en-US"/>
    </w:rPr>
  </w:style>
  <w:style w:type="paragraph" w:customStyle="1" w:styleId="xl76">
    <w:name w:val="xl76"/>
    <w:basedOn w:val="a"/>
    <w:rsid w:val="007E1033"/>
    <w:pPr>
      <w:shd w:val="clear" w:color="000000" w:fill="92CDDC"/>
      <w:spacing w:before="100" w:beforeAutospacing="1" w:after="100" w:afterAutospacing="1" w:line="240" w:lineRule="auto"/>
      <w:jc w:val="center"/>
      <w:textAlignment w:val="center"/>
    </w:pPr>
    <w:rPr>
      <w:rFonts w:ascii="Times" w:hAnsi="Times"/>
      <w:b/>
      <w:bCs/>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95A67"/>
    <w:pPr>
      <w:keepNext/>
      <w:spacing w:before="240" w:after="60" w:line="240" w:lineRule="auto"/>
      <w:outlineLvl w:val="0"/>
    </w:pPr>
    <w:rPr>
      <w:rFonts w:ascii="Cambria" w:eastAsia="Calibri" w:hAnsi="Cambria" w:cs="Times New Roman"/>
      <w:b/>
      <w:bCs/>
      <w:kern w:val="32"/>
      <w:sz w:val="32"/>
      <w:szCs w:val="32"/>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DD6"/>
    <w:rPr>
      <w:rFonts w:ascii="Tahoma" w:hAnsi="Tahoma" w:cs="Tahoma"/>
      <w:sz w:val="16"/>
      <w:szCs w:val="16"/>
    </w:rPr>
  </w:style>
  <w:style w:type="character" w:customStyle="1" w:styleId="Heading1Char">
    <w:name w:val="Heading 1 Char"/>
    <w:basedOn w:val="DefaultParagraphFont"/>
    <w:link w:val="Heading1"/>
    <w:rsid w:val="00695A67"/>
    <w:rPr>
      <w:rFonts w:ascii="Cambria" w:eastAsia="Calibri" w:hAnsi="Cambria" w:cs="Times New Roman"/>
      <w:b/>
      <w:bCs/>
      <w:kern w:val="32"/>
      <w:sz w:val="32"/>
      <w:szCs w:val="32"/>
      <w:lang w:eastAsia="el-GR"/>
    </w:rPr>
  </w:style>
  <w:style w:type="paragraph" w:customStyle="1" w:styleId="western">
    <w:name w:val="western"/>
    <w:basedOn w:val="Normal"/>
    <w:uiPriority w:val="99"/>
    <w:rsid w:val="00695A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uiPriority w:val="99"/>
    <w:rsid w:val="00695A67"/>
    <w:rPr>
      <w:color w:val="0000FF"/>
      <w:u w:val="single"/>
    </w:rPr>
  </w:style>
  <w:style w:type="paragraph" w:styleId="Revision">
    <w:name w:val="Revision"/>
    <w:hidden/>
    <w:uiPriority w:val="99"/>
    <w:semiHidden/>
    <w:rsid w:val="007E1033"/>
    <w:pPr>
      <w:spacing w:after="0" w:line="240" w:lineRule="auto"/>
    </w:pPr>
  </w:style>
  <w:style w:type="character" w:styleId="FollowedHyperlink">
    <w:name w:val="FollowedHyperlink"/>
    <w:basedOn w:val="DefaultParagraphFont"/>
    <w:uiPriority w:val="99"/>
    <w:semiHidden/>
    <w:unhideWhenUsed/>
    <w:rsid w:val="007E1033"/>
    <w:rPr>
      <w:color w:val="800080"/>
      <w:u w:val="single"/>
    </w:rPr>
  </w:style>
  <w:style w:type="paragraph" w:customStyle="1" w:styleId="xl63">
    <w:name w:val="xl63"/>
    <w:basedOn w:val="Normal"/>
    <w:rsid w:val="007E1033"/>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Arial" w:hAnsi="Arial" w:cs="Arial"/>
      <w:b/>
      <w:bCs/>
      <w:sz w:val="20"/>
      <w:szCs w:val="20"/>
      <w:lang w:val="en-US"/>
    </w:rPr>
  </w:style>
  <w:style w:type="paragraph" w:customStyle="1" w:styleId="xl64">
    <w:name w:val="xl64"/>
    <w:basedOn w:val="Normal"/>
    <w:rsid w:val="007E1033"/>
    <w:pPr>
      <w:spacing w:before="100" w:beforeAutospacing="1" w:after="100" w:afterAutospacing="1" w:line="240" w:lineRule="auto"/>
      <w:textAlignment w:val="center"/>
    </w:pPr>
    <w:rPr>
      <w:rFonts w:ascii="Times" w:hAnsi="Times"/>
      <w:sz w:val="20"/>
      <w:szCs w:val="20"/>
      <w:lang w:val="en-US"/>
    </w:rPr>
  </w:style>
  <w:style w:type="paragraph" w:customStyle="1" w:styleId="xl65">
    <w:name w:val="xl65"/>
    <w:basedOn w:val="Normal"/>
    <w:rsid w:val="007E1033"/>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Arial" w:hAnsi="Arial" w:cs="Arial"/>
      <w:sz w:val="20"/>
      <w:szCs w:val="20"/>
      <w:lang w:val="en-US"/>
    </w:rPr>
  </w:style>
  <w:style w:type="paragraph" w:customStyle="1" w:styleId="xl66">
    <w:name w:val="xl66"/>
    <w:basedOn w:val="Normal"/>
    <w:rsid w:val="007E103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0"/>
      <w:szCs w:val="20"/>
      <w:lang w:val="en-US"/>
    </w:rPr>
  </w:style>
  <w:style w:type="paragraph" w:customStyle="1" w:styleId="xl67">
    <w:name w:val="xl67"/>
    <w:basedOn w:val="Normal"/>
    <w:rsid w:val="007E103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0"/>
      <w:szCs w:val="20"/>
      <w:lang w:val="en-US"/>
    </w:rPr>
  </w:style>
  <w:style w:type="paragraph" w:customStyle="1" w:styleId="xl68">
    <w:name w:val="xl68"/>
    <w:basedOn w:val="Normal"/>
    <w:rsid w:val="007E1033"/>
    <w:pPr>
      <w:spacing w:before="100" w:beforeAutospacing="1" w:after="100" w:afterAutospacing="1" w:line="240" w:lineRule="auto"/>
      <w:textAlignment w:val="center"/>
    </w:pPr>
    <w:rPr>
      <w:rFonts w:ascii="Times" w:hAnsi="Times"/>
      <w:sz w:val="20"/>
      <w:szCs w:val="20"/>
      <w:lang w:val="en-US"/>
    </w:rPr>
  </w:style>
  <w:style w:type="paragraph" w:customStyle="1" w:styleId="xl69">
    <w:name w:val="xl69"/>
    <w:basedOn w:val="Normal"/>
    <w:rsid w:val="007E103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w:hAnsi="Times"/>
      <w:sz w:val="20"/>
      <w:szCs w:val="20"/>
      <w:lang w:val="en-US"/>
    </w:rPr>
  </w:style>
  <w:style w:type="paragraph" w:customStyle="1" w:styleId="xl70">
    <w:name w:val="xl70"/>
    <w:basedOn w:val="Normal"/>
    <w:rsid w:val="007E1033"/>
    <w:pPr>
      <w:spacing w:before="100" w:beforeAutospacing="1" w:after="100" w:afterAutospacing="1" w:line="240" w:lineRule="auto"/>
      <w:jc w:val="center"/>
      <w:textAlignment w:val="center"/>
    </w:pPr>
    <w:rPr>
      <w:rFonts w:ascii="Arial" w:hAnsi="Arial" w:cs="Arial"/>
      <w:b/>
      <w:bCs/>
      <w:color w:val="FF0000"/>
      <w:sz w:val="20"/>
      <w:szCs w:val="20"/>
      <w:lang w:val="en-US"/>
    </w:rPr>
  </w:style>
  <w:style w:type="paragraph" w:customStyle="1" w:styleId="xl71">
    <w:name w:val="xl71"/>
    <w:basedOn w:val="Normal"/>
    <w:rsid w:val="007E1033"/>
    <w:pPr>
      <w:pBdr>
        <w:left w:val="single" w:sz="8" w:space="0" w:color="auto"/>
        <w:right w:val="single" w:sz="8" w:space="0" w:color="auto"/>
      </w:pBdr>
      <w:spacing w:before="100" w:beforeAutospacing="1" w:after="100" w:afterAutospacing="1" w:line="240" w:lineRule="auto"/>
      <w:jc w:val="right"/>
      <w:textAlignment w:val="center"/>
    </w:pPr>
    <w:rPr>
      <w:rFonts w:ascii="Arial" w:hAnsi="Arial" w:cs="Arial"/>
      <w:sz w:val="20"/>
      <w:szCs w:val="20"/>
      <w:lang w:val="en-US"/>
    </w:rPr>
  </w:style>
  <w:style w:type="paragraph" w:customStyle="1" w:styleId="xl72">
    <w:name w:val="xl72"/>
    <w:basedOn w:val="Normal"/>
    <w:rsid w:val="007E1033"/>
    <w:pPr>
      <w:pBdr>
        <w:left w:val="single" w:sz="8" w:space="0" w:color="auto"/>
        <w:right w:val="single" w:sz="8" w:space="0" w:color="auto"/>
      </w:pBdr>
      <w:spacing w:before="100" w:beforeAutospacing="1" w:after="100" w:afterAutospacing="1" w:line="240" w:lineRule="auto"/>
      <w:jc w:val="right"/>
      <w:textAlignment w:val="center"/>
    </w:pPr>
    <w:rPr>
      <w:rFonts w:ascii="Arial" w:hAnsi="Arial" w:cs="Arial"/>
      <w:sz w:val="20"/>
      <w:szCs w:val="20"/>
      <w:lang w:val="en-US"/>
    </w:rPr>
  </w:style>
  <w:style w:type="paragraph" w:customStyle="1" w:styleId="xl73">
    <w:name w:val="xl73"/>
    <w:basedOn w:val="Normal"/>
    <w:rsid w:val="007E1033"/>
    <w:pPr>
      <w:pBdr>
        <w:left w:val="single" w:sz="8" w:space="0" w:color="auto"/>
        <w:right w:val="single" w:sz="8" w:space="0" w:color="auto"/>
      </w:pBdr>
      <w:spacing w:before="100" w:beforeAutospacing="1" w:after="100" w:afterAutospacing="1" w:line="240" w:lineRule="auto"/>
      <w:jc w:val="right"/>
      <w:textAlignment w:val="center"/>
    </w:pPr>
    <w:rPr>
      <w:rFonts w:ascii="Arial" w:hAnsi="Arial" w:cs="Arial"/>
      <w:sz w:val="20"/>
      <w:szCs w:val="20"/>
      <w:lang w:val="en-US"/>
    </w:rPr>
  </w:style>
  <w:style w:type="paragraph" w:customStyle="1" w:styleId="xl74">
    <w:name w:val="xl74"/>
    <w:basedOn w:val="Normal"/>
    <w:rsid w:val="007E1033"/>
    <w:pPr>
      <w:pBdr>
        <w:left w:val="single" w:sz="8" w:space="0" w:color="auto"/>
        <w:right w:val="single" w:sz="8" w:space="0" w:color="auto"/>
      </w:pBdr>
      <w:spacing w:before="100" w:beforeAutospacing="1" w:after="100" w:afterAutospacing="1" w:line="240" w:lineRule="auto"/>
      <w:jc w:val="right"/>
      <w:textAlignment w:val="center"/>
    </w:pPr>
    <w:rPr>
      <w:rFonts w:ascii="Arial" w:hAnsi="Arial" w:cs="Arial"/>
      <w:sz w:val="16"/>
      <w:szCs w:val="16"/>
      <w:lang w:val="en-US"/>
    </w:rPr>
  </w:style>
  <w:style w:type="paragraph" w:customStyle="1" w:styleId="xl75">
    <w:name w:val="xl75"/>
    <w:basedOn w:val="Normal"/>
    <w:rsid w:val="007E1033"/>
    <w:pPr>
      <w:pBdr>
        <w:top w:val="single" w:sz="4" w:space="0" w:color="auto"/>
        <w:left w:val="single" w:sz="4" w:space="0" w:color="auto"/>
        <w:right w:val="single" w:sz="4" w:space="0" w:color="auto"/>
      </w:pBdr>
      <w:shd w:val="clear" w:color="000000" w:fill="00CCFF"/>
      <w:spacing w:before="100" w:beforeAutospacing="1" w:after="100" w:afterAutospacing="1" w:line="240" w:lineRule="auto"/>
      <w:jc w:val="center"/>
    </w:pPr>
    <w:rPr>
      <w:rFonts w:ascii="Times" w:hAnsi="Times"/>
      <w:sz w:val="20"/>
      <w:szCs w:val="20"/>
      <w:lang w:val="en-US"/>
    </w:rPr>
  </w:style>
  <w:style w:type="paragraph" w:customStyle="1" w:styleId="xl76">
    <w:name w:val="xl76"/>
    <w:basedOn w:val="Normal"/>
    <w:rsid w:val="007E1033"/>
    <w:pPr>
      <w:shd w:val="clear" w:color="000000" w:fill="92CDDC"/>
      <w:spacing w:before="100" w:beforeAutospacing="1" w:after="100" w:afterAutospacing="1" w:line="240" w:lineRule="auto"/>
      <w:jc w:val="center"/>
      <w:textAlignment w:val="center"/>
    </w:pPr>
    <w:rPr>
      <w:rFonts w:ascii="Times" w:hAnsi="Times"/>
      <w:b/>
      <w:bCs/>
      <w:sz w:val="28"/>
      <w:szCs w:val="28"/>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ypad@yyka.gov.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15238</Words>
  <Characters>82288</Characters>
  <Application>Microsoft Office Word</Application>
  <DocSecurity>0</DocSecurity>
  <Lines>685</Lines>
  <Paragraphs>194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97332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ΜΑΝΙΑ</dc:creator>
  <cp:lastModifiedBy>user2</cp:lastModifiedBy>
  <cp:revision>2</cp:revision>
  <dcterms:created xsi:type="dcterms:W3CDTF">2014-11-03T14:12:00Z</dcterms:created>
  <dcterms:modified xsi:type="dcterms:W3CDTF">2014-11-03T14:12:00Z</dcterms:modified>
</cp:coreProperties>
</file>